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021714" w14:textId="77777777" w:rsidR="002111B3" w:rsidRPr="0038585E" w:rsidRDefault="002111B3" w:rsidP="002111B3">
      <w:pPr>
        <w:autoSpaceDN w:val="0"/>
        <w:ind w:firstLine="851"/>
        <w:jc w:val="both"/>
        <w:textAlignment w:val="baseline"/>
        <w:rPr>
          <w:b/>
          <w:i/>
        </w:rPr>
      </w:pPr>
      <w:r w:rsidRPr="0038585E">
        <w:rPr>
          <w:b/>
          <w:i/>
        </w:rPr>
        <w:t xml:space="preserve">VšĮ Nacionalinis kraujo centras, </w:t>
      </w:r>
      <w:proofErr w:type="spellStart"/>
      <w:r w:rsidRPr="0038585E">
        <w:rPr>
          <w:b/>
          <w:i/>
        </w:rPr>
        <w:t>vadovaudamasis</w:t>
      </w:r>
      <w:proofErr w:type="spellEnd"/>
      <w:r w:rsidRPr="0038585E">
        <w:rPr>
          <w:b/>
          <w:i/>
        </w:rPr>
        <w:t xml:space="preserve"> </w:t>
      </w:r>
      <w:proofErr w:type="spellStart"/>
      <w:r w:rsidRPr="0038585E">
        <w:rPr>
          <w:b/>
          <w:i/>
        </w:rPr>
        <w:t>Lietuvos</w:t>
      </w:r>
      <w:proofErr w:type="spellEnd"/>
      <w:r w:rsidRPr="0038585E">
        <w:rPr>
          <w:b/>
          <w:i/>
        </w:rPr>
        <w:t xml:space="preserve"> </w:t>
      </w:r>
      <w:proofErr w:type="spellStart"/>
      <w:r w:rsidRPr="0038585E">
        <w:rPr>
          <w:b/>
          <w:i/>
        </w:rPr>
        <w:t>Respublikos</w:t>
      </w:r>
      <w:proofErr w:type="spellEnd"/>
      <w:r w:rsidRPr="0038585E">
        <w:rPr>
          <w:b/>
          <w:i/>
        </w:rPr>
        <w:t xml:space="preserve"> </w:t>
      </w:r>
      <w:proofErr w:type="spellStart"/>
      <w:r w:rsidRPr="0038585E">
        <w:rPr>
          <w:b/>
          <w:i/>
        </w:rPr>
        <w:t>viešųjų</w:t>
      </w:r>
      <w:proofErr w:type="spellEnd"/>
      <w:r w:rsidRPr="0038585E">
        <w:rPr>
          <w:b/>
          <w:i/>
        </w:rPr>
        <w:t xml:space="preserve"> pirkimų </w:t>
      </w:r>
      <w:proofErr w:type="spellStart"/>
      <w:r w:rsidRPr="0038585E">
        <w:rPr>
          <w:b/>
          <w:i/>
        </w:rPr>
        <w:t>įstatymo</w:t>
      </w:r>
      <w:proofErr w:type="spellEnd"/>
      <w:r w:rsidRPr="0038585E">
        <w:rPr>
          <w:b/>
          <w:i/>
        </w:rPr>
        <w:t xml:space="preserve"> 27 </w:t>
      </w:r>
      <w:proofErr w:type="spellStart"/>
      <w:r w:rsidRPr="0038585E">
        <w:rPr>
          <w:b/>
          <w:i/>
        </w:rPr>
        <w:t>straipsnio</w:t>
      </w:r>
      <w:proofErr w:type="spellEnd"/>
      <w:r w:rsidRPr="0038585E">
        <w:rPr>
          <w:b/>
          <w:i/>
        </w:rPr>
        <w:t xml:space="preserve"> 1 </w:t>
      </w:r>
      <w:proofErr w:type="spellStart"/>
      <w:r w:rsidRPr="0038585E">
        <w:rPr>
          <w:b/>
          <w:i/>
        </w:rPr>
        <w:t>dalies</w:t>
      </w:r>
      <w:proofErr w:type="spellEnd"/>
      <w:r w:rsidRPr="0038585E">
        <w:rPr>
          <w:b/>
          <w:i/>
        </w:rPr>
        <w:t xml:space="preserve"> 2 </w:t>
      </w:r>
      <w:proofErr w:type="spellStart"/>
      <w:r w:rsidRPr="0038585E">
        <w:rPr>
          <w:b/>
          <w:i/>
        </w:rPr>
        <w:t>punktu</w:t>
      </w:r>
      <w:proofErr w:type="spellEnd"/>
      <w:r w:rsidRPr="0038585E">
        <w:rPr>
          <w:b/>
          <w:i/>
        </w:rPr>
        <w:t xml:space="preserve"> </w:t>
      </w:r>
      <w:proofErr w:type="spellStart"/>
      <w:r w:rsidRPr="0038585E">
        <w:rPr>
          <w:b/>
          <w:i/>
        </w:rPr>
        <w:t>bei</w:t>
      </w:r>
      <w:proofErr w:type="spellEnd"/>
      <w:r w:rsidRPr="0038585E">
        <w:rPr>
          <w:b/>
          <w:i/>
        </w:rPr>
        <w:t xml:space="preserve"> </w:t>
      </w:r>
      <w:proofErr w:type="spellStart"/>
      <w:r w:rsidRPr="0038585E">
        <w:rPr>
          <w:b/>
          <w:i/>
        </w:rPr>
        <w:t>Informacijos</w:t>
      </w:r>
      <w:proofErr w:type="spellEnd"/>
      <w:r w:rsidRPr="0038585E">
        <w:rPr>
          <w:b/>
          <w:i/>
        </w:rPr>
        <w:t xml:space="preserve"> </w:t>
      </w:r>
      <w:proofErr w:type="spellStart"/>
      <w:r w:rsidRPr="0038585E">
        <w:rPr>
          <w:b/>
          <w:i/>
        </w:rPr>
        <w:t>viešinimo</w:t>
      </w:r>
      <w:proofErr w:type="spellEnd"/>
      <w:r w:rsidRPr="0038585E">
        <w:rPr>
          <w:b/>
          <w:i/>
        </w:rPr>
        <w:t xml:space="preserve"> </w:t>
      </w:r>
      <w:proofErr w:type="spellStart"/>
      <w:r w:rsidRPr="0038585E">
        <w:rPr>
          <w:b/>
          <w:i/>
        </w:rPr>
        <w:t>Centrinėje</w:t>
      </w:r>
      <w:proofErr w:type="spellEnd"/>
      <w:r w:rsidRPr="0038585E">
        <w:rPr>
          <w:b/>
          <w:i/>
        </w:rPr>
        <w:t xml:space="preserve"> </w:t>
      </w:r>
      <w:proofErr w:type="spellStart"/>
      <w:r w:rsidRPr="0038585E">
        <w:rPr>
          <w:b/>
          <w:i/>
        </w:rPr>
        <w:t>viešųjų</w:t>
      </w:r>
      <w:proofErr w:type="spellEnd"/>
      <w:r w:rsidRPr="0038585E">
        <w:rPr>
          <w:b/>
          <w:i/>
        </w:rPr>
        <w:t xml:space="preserve"> pirkimų </w:t>
      </w:r>
      <w:proofErr w:type="spellStart"/>
      <w:r w:rsidRPr="0038585E">
        <w:rPr>
          <w:b/>
          <w:i/>
        </w:rPr>
        <w:t>informacinėje</w:t>
      </w:r>
      <w:proofErr w:type="spellEnd"/>
      <w:r w:rsidRPr="0038585E">
        <w:rPr>
          <w:b/>
          <w:i/>
        </w:rPr>
        <w:t xml:space="preserve"> </w:t>
      </w:r>
      <w:proofErr w:type="spellStart"/>
      <w:r w:rsidRPr="0038585E">
        <w:rPr>
          <w:b/>
          <w:i/>
        </w:rPr>
        <w:t>sistemoje</w:t>
      </w:r>
      <w:proofErr w:type="spellEnd"/>
      <w:r w:rsidRPr="0038585E">
        <w:rPr>
          <w:b/>
          <w:i/>
        </w:rPr>
        <w:t xml:space="preserve"> </w:t>
      </w:r>
      <w:proofErr w:type="spellStart"/>
      <w:r w:rsidRPr="0038585E">
        <w:rPr>
          <w:b/>
          <w:i/>
        </w:rPr>
        <w:t>tvarkos</w:t>
      </w:r>
      <w:proofErr w:type="spellEnd"/>
      <w:r w:rsidRPr="0038585E">
        <w:rPr>
          <w:b/>
          <w:i/>
        </w:rPr>
        <w:t xml:space="preserve"> </w:t>
      </w:r>
      <w:proofErr w:type="spellStart"/>
      <w:r w:rsidRPr="0038585E">
        <w:rPr>
          <w:b/>
          <w:i/>
        </w:rPr>
        <w:t>aprašo</w:t>
      </w:r>
      <w:proofErr w:type="spellEnd"/>
      <w:r w:rsidRPr="0038585E">
        <w:rPr>
          <w:b/>
          <w:i/>
        </w:rPr>
        <w:t xml:space="preserve">, </w:t>
      </w:r>
      <w:proofErr w:type="spellStart"/>
      <w:r w:rsidRPr="0038585E">
        <w:rPr>
          <w:b/>
          <w:i/>
        </w:rPr>
        <w:t>patvirtinto</w:t>
      </w:r>
      <w:proofErr w:type="spellEnd"/>
      <w:r w:rsidRPr="0038585E">
        <w:rPr>
          <w:b/>
          <w:i/>
        </w:rPr>
        <w:t xml:space="preserve"> Viešųjų pirkimų </w:t>
      </w:r>
      <w:proofErr w:type="spellStart"/>
      <w:r w:rsidRPr="0038585E">
        <w:rPr>
          <w:b/>
          <w:i/>
        </w:rPr>
        <w:t>tarnybos</w:t>
      </w:r>
      <w:proofErr w:type="spellEnd"/>
      <w:r w:rsidRPr="0038585E">
        <w:rPr>
          <w:b/>
          <w:i/>
        </w:rPr>
        <w:t xml:space="preserve"> </w:t>
      </w:r>
      <w:proofErr w:type="spellStart"/>
      <w:r w:rsidRPr="0038585E">
        <w:rPr>
          <w:b/>
          <w:i/>
        </w:rPr>
        <w:t>direktoriaus</w:t>
      </w:r>
      <w:proofErr w:type="spellEnd"/>
      <w:r w:rsidRPr="0038585E">
        <w:rPr>
          <w:b/>
          <w:i/>
        </w:rPr>
        <w:t xml:space="preserve"> 2017 m. </w:t>
      </w:r>
      <w:proofErr w:type="spellStart"/>
      <w:r w:rsidRPr="0038585E">
        <w:rPr>
          <w:b/>
          <w:i/>
        </w:rPr>
        <w:t>birželio</w:t>
      </w:r>
      <w:proofErr w:type="spellEnd"/>
      <w:r w:rsidRPr="0038585E">
        <w:rPr>
          <w:b/>
          <w:i/>
        </w:rPr>
        <w:t xml:space="preserve"> 19 d. </w:t>
      </w:r>
      <w:proofErr w:type="spellStart"/>
      <w:r w:rsidRPr="0038585E">
        <w:rPr>
          <w:b/>
          <w:i/>
        </w:rPr>
        <w:t>įsakymu</w:t>
      </w:r>
      <w:proofErr w:type="spellEnd"/>
      <w:r w:rsidRPr="0038585E">
        <w:rPr>
          <w:b/>
          <w:i/>
        </w:rPr>
        <w:t xml:space="preserve"> </w:t>
      </w:r>
      <w:proofErr w:type="spellStart"/>
      <w:r w:rsidRPr="0038585E">
        <w:rPr>
          <w:b/>
          <w:i/>
        </w:rPr>
        <w:t>Nr</w:t>
      </w:r>
      <w:proofErr w:type="spellEnd"/>
      <w:r w:rsidRPr="0038585E">
        <w:rPr>
          <w:b/>
          <w:i/>
        </w:rPr>
        <w:t>. 1S-91 „</w:t>
      </w:r>
      <w:proofErr w:type="spellStart"/>
      <w:r w:rsidRPr="0038585E">
        <w:rPr>
          <w:b/>
          <w:i/>
        </w:rPr>
        <w:t>Dėl</w:t>
      </w:r>
      <w:proofErr w:type="spellEnd"/>
      <w:r w:rsidRPr="0038585E">
        <w:rPr>
          <w:b/>
          <w:i/>
        </w:rPr>
        <w:t xml:space="preserve"> </w:t>
      </w:r>
      <w:proofErr w:type="spellStart"/>
      <w:r w:rsidRPr="0038585E">
        <w:rPr>
          <w:b/>
          <w:i/>
        </w:rPr>
        <w:t>informacijos</w:t>
      </w:r>
      <w:proofErr w:type="spellEnd"/>
      <w:r w:rsidRPr="0038585E">
        <w:rPr>
          <w:b/>
          <w:i/>
        </w:rPr>
        <w:t xml:space="preserve"> </w:t>
      </w:r>
      <w:proofErr w:type="spellStart"/>
      <w:r w:rsidRPr="0038585E">
        <w:rPr>
          <w:b/>
          <w:i/>
        </w:rPr>
        <w:t>viešinimo</w:t>
      </w:r>
      <w:proofErr w:type="spellEnd"/>
      <w:r w:rsidRPr="0038585E">
        <w:rPr>
          <w:b/>
          <w:i/>
        </w:rPr>
        <w:t xml:space="preserve"> </w:t>
      </w:r>
      <w:proofErr w:type="spellStart"/>
      <w:r w:rsidRPr="0038585E">
        <w:rPr>
          <w:b/>
          <w:i/>
        </w:rPr>
        <w:t>Centrinėje</w:t>
      </w:r>
      <w:proofErr w:type="spellEnd"/>
      <w:r w:rsidRPr="0038585E">
        <w:rPr>
          <w:b/>
          <w:i/>
        </w:rPr>
        <w:t xml:space="preserve"> </w:t>
      </w:r>
      <w:proofErr w:type="spellStart"/>
      <w:r w:rsidRPr="0038585E">
        <w:rPr>
          <w:b/>
          <w:i/>
        </w:rPr>
        <w:t>viešųjų</w:t>
      </w:r>
      <w:proofErr w:type="spellEnd"/>
      <w:r w:rsidRPr="0038585E">
        <w:rPr>
          <w:b/>
          <w:i/>
        </w:rPr>
        <w:t xml:space="preserve"> pirkimų </w:t>
      </w:r>
      <w:proofErr w:type="spellStart"/>
      <w:r w:rsidRPr="0038585E">
        <w:rPr>
          <w:b/>
          <w:i/>
        </w:rPr>
        <w:t>informacinėje</w:t>
      </w:r>
      <w:proofErr w:type="spellEnd"/>
      <w:r w:rsidRPr="0038585E">
        <w:rPr>
          <w:b/>
          <w:i/>
        </w:rPr>
        <w:t xml:space="preserve"> </w:t>
      </w:r>
      <w:proofErr w:type="spellStart"/>
      <w:r w:rsidRPr="0038585E">
        <w:rPr>
          <w:b/>
          <w:i/>
        </w:rPr>
        <w:t>sistemoje</w:t>
      </w:r>
      <w:proofErr w:type="spellEnd"/>
      <w:r w:rsidRPr="0038585E">
        <w:rPr>
          <w:b/>
          <w:i/>
        </w:rPr>
        <w:t xml:space="preserve"> </w:t>
      </w:r>
      <w:proofErr w:type="spellStart"/>
      <w:r w:rsidRPr="0038585E">
        <w:rPr>
          <w:b/>
          <w:i/>
        </w:rPr>
        <w:t>tvarkos</w:t>
      </w:r>
      <w:proofErr w:type="spellEnd"/>
      <w:r w:rsidRPr="0038585E">
        <w:rPr>
          <w:b/>
          <w:i/>
        </w:rPr>
        <w:t xml:space="preserve"> </w:t>
      </w:r>
      <w:proofErr w:type="spellStart"/>
      <w:r w:rsidRPr="0038585E">
        <w:rPr>
          <w:b/>
          <w:i/>
        </w:rPr>
        <w:t>aprašo</w:t>
      </w:r>
      <w:proofErr w:type="spellEnd"/>
      <w:r w:rsidRPr="0038585E">
        <w:rPr>
          <w:b/>
          <w:i/>
        </w:rPr>
        <w:t xml:space="preserve"> </w:t>
      </w:r>
      <w:proofErr w:type="spellStart"/>
      <w:r w:rsidRPr="0038585E">
        <w:rPr>
          <w:b/>
          <w:i/>
        </w:rPr>
        <w:t>patvirtinimo</w:t>
      </w:r>
      <w:proofErr w:type="spellEnd"/>
      <w:r w:rsidRPr="0038585E">
        <w:rPr>
          <w:b/>
          <w:i/>
        </w:rPr>
        <w:t xml:space="preserve">“, VI </w:t>
      </w:r>
      <w:proofErr w:type="spellStart"/>
      <w:r w:rsidRPr="0038585E">
        <w:rPr>
          <w:b/>
          <w:i/>
        </w:rPr>
        <w:t>skyriaus</w:t>
      </w:r>
      <w:proofErr w:type="spellEnd"/>
      <w:r w:rsidRPr="0038585E">
        <w:rPr>
          <w:b/>
          <w:i/>
        </w:rPr>
        <w:t xml:space="preserve"> „</w:t>
      </w:r>
      <w:proofErr w:type="spellStart"/>
      <w:r w:rsidRPr="0038585E">
        <w:rPr>
          <w:b/>
          <w:i/>
        </w:rPr>
        <w:t>Techninių</w:t>
      </w:r>
      <w:proofErr w:type="spellEnd"/>
      <w:r w:rsidRPr="0038585E">
        <w:rPr>
          <w:b/>
          <w:i/>
        </w:rPr>
        <w:t xml:space="preserve"> </w:t>
      </w:r>
      <w:proofErr w:type="spellStart"/>
      <w:r w:rsidRPr="0038585E">
        <w:rPr>
          <w:b/>
          <w:i/>
        </w:rPr>
        <w:t>specifikacijų</w:t>
      </w:r>
      <w:proofErr w:type="spellEnd"/>
      <w:r w:rsidRPr="0038585E">
        <w:rPr>
          <w:b/>
          <w:i/>
        </w:rPr>
        <w:t xml:space="preserve"> </w:t>
      </w:r>
      <w:proofErr w:type="spellStart"/>
      <w:r w:rsidRPr="0038585E">
        <w:rPr>
          <w:b/>
          <w:i/>
        </w:rPr>
        <w:t>projektų</w:t>
      </w:r>
      <w:proofErr w:type="spellEnd"/>
      <w:r w:rsidRPr="0038585E">
        <w:rPr>
          <w:b/>
          <w:i/>
        </w:rPr>
        <w:t xml:space="preserve"> </w:t>
      </w:r>
      <w:proofErr w:type="spellStart"/>
      <w:r w:rsidRPr="0038585E">
        <w:rPr>
          <w:b/>
          <w:i/>
        </w:rPr>
        <w:t>skelbimas</w:t>
      </w:r>
      <w:proofErr w:type="spellEnd"/>
      <w:r w:rsidRPr="0038585E">
        <w:rPr>
          <w:b/>
          <w:i/>
        </w:rPr>
        <w:t xml:space="preserve"> </w:t>
      </w:r>
      <w:proofErr w:type="spellStart"/>
      <w:r w:rsidRPr="0038585E">
        <w:rPr>
          <w:b/>
          <w:i/>
        </w:rPr>
        <w:t>ir</w:t>
      </w:r>
      <w:proofErr w:type="spellEnd"/>
      <w:r w:rsidRPr="0038585E">
        <w:rPr>
          <w:b/>
          <w:i/>
        </w:rPr>
        <w:t xml:space="preserve"> </w:t>
      </w:r>
      <w:proofErr w:type="spellStart"/>
      <w:r w:rsidRPr="0038585E">
        <w:rPr>
          <w:b/>
          <w:i/>
        </w:rPr>
        <w:t>pastabų</w:t>
      </w:r>
      <w:proofErr w:type="spellEnd"/>
      <w:r w:rsidRPr="0038585E">
        <w:rPr>
          <w:b/>
          <w:i/>
        </w:rPr>
        <w:t xml:space="preserve"> </w:t>
      </w:r>
      <w:proofErr w:type="spellStart"/>
      <w:r w:rsidRPr="0038585E">
        <w:rPr>
          <w:b/>
          <w:i/>
        </w:rPr>
        <w:t>bei</w:t>
      </w:r>
      <w:proofErr w:type="spellEnd"/>
      <w:r w:rsidRPr="0038585E">
        <w:rPr>
          <w:b/>
          <w:i/>
        </w:rPr>
        <w:t xml:space="preserve"> </w:t>
      </w:r>
      <w:proofErr w:type="spellStart"/>
      <w:r w:rsidRPr="0038585E">
        <w:rPr>
          <w:b/>
          <w:i/>
        </w:rPr>
        <w:t>pasiūlymų</w:t>
      </w:r>
      <w:proofErr w:type="spellEnd"/>
      <w:r w:rsidRPr="0038585E">
        <w:rPr>
          <w:b/>
          <w:i/>
        </w:rPr>
        <w:t xml:space="preserve"> </w:t>
      </w:r>
      <w:proofErr w:type="spellStart"/>
      <w:r w:rsidRPr="0038585E">
        <w:rPr>
          <w:b/>
          <w:i/>
        </w:rPr>
        <w:t>dėl</w:t>
      </w:r>
      <w:proofErr w:type="spellEnd"/>
      <w:r w:rsidRPr="0038585E">
        <w:rPr>
          <w:b/>
          <w:i/>
        </w:rPr>
        <w:t xml:space="preserve"> </w:t>
      </w:r>
      <w:proofErr w:type="spellStart"/>
      <w:r w:rsidRPr="0038585E">
        <w:rPr>
          <w:b/>
          <w:i/>
        </w:rPr>
        <w:t>šių</w:t>
      </w:r>
      <w:proofErr w:type="spellEnd"/>
      <w:r w:rsidRPr="0038585E">
        <w:rPr>
          <w:b/>
          <w:i/>
        </w:rPr>
        <w:t xml:space="preserve"> </w:t>
      </w:r>
      <w:proofErr w:type="spellStart"/>
      <w:r w:rsidRPr="0038585E">
        <w:rPr>
          <w:b/>
          <w:i/>
        </w:rPr>
        <w:t>projektų</w:t>
      </w:r>
      <w:proofErr w:type="spellEnd"/>
      <w:r w:rsidRPr="0038585E">
        <w:rPr>
          <w:b/>
          <w:i/>
        </w:rPr>
        <w:t xml:space="preserve"> </w:t>
      </w:r>
      <w:proofErr w:type="spellStart"/>
      <w:r w:rsidRPr="0038585E">
        <w:rPr>
          <w:b/>
          <w:i/>
        </w:rPr>
        <w:t>įvertinimas</w:t>
      </w:r>
      <w:proofErr w:type="spellEnd"/>
      <w:r w:rsidRPr="0038585E">
        <w:rPr>
          <w:b/>
          <w:i/>
        </w:rPr>
        <w:t xml:space="preserve">“ </w:t>
      </w:r>
      <w:proofErr w:type="spellStart"/>
      <w:r w:rsidRPr="0038585E">
        <w:rPr>
          <w:b/>
          <w:i/>
        </w:rPr>
        <w:t>nuostatomis</w:t>
      </w:r>
      <w:proofErr w:type="spellEnd"/>
      <w:r w:rsidRPr="0038585E">
        <w:rPr>
          <w:b/>
          <w:i/>
        </w:rPr>
        <w:t xml:space="preserve">, </w:t>
      </w:r>
      <w:proofErr w:type="spellStart"/>
      <w:r w:rsidRPr="0038585E">
        <w:rPr>
          <w:b/>
          <w:i/>
        </w:rPr>
        <w:t>siekdamas</w:t>
      </w:r>
      <w:proofErr w:type="spellEnd"/>
      <w:r w:rsidRPr="0038585E">
        <w:rPr>
          <w:b/>
          <w:i/>
        </w:rPr>
        <w:t xml:space="preserve"> </w:t>
      </w:r>
      <w:proofErr w:type="spellStart"/>
      <w:r w:rsidRPr="0038585E">
        <w:rPr>
          <w:b/>
          <w:i/>
        </w:rPr>
        <w:t>pasirengti</w:t>
      </w:r>
      <w:proofErr w:type="spellEnd"/>
      <w:r w:rsidRPr="0038585E">
        <w:rPr>
          <w:b/>
          <w:i/>
        </w:rPr>
        <w:t xml:space="preserve"> </w:t>
      </w:r>
      <w:proofErr w:type="spellStart"/>
      <w:r w:rsidRPr="0038585E">
        <w:rPr>
          <w:b/>
          <w:i/>
        </w:rPr>
        <w:t>planuojamam</w:t>
      </w:r>
      <w:proofErr w:type="spellEnd"/>
      <w:r w:rsidRPr="0038585E">
        <w:rPr>
          <w:b/>
          <w:i/>
        </w:rPr>
        <w:t xml:space="preserve"> </w:t>
      </w:r>
      <w:proofErr w:type="spellStart"/>
      <w:r w:rsidRPr="0038585E">
        <w:rPr>
          <w:b/>
          <w:i/>
        </w:rPr>
        <w:t>pirkimui</w:t>
      </w:r>
      <w:proofErr w:type="spellEnd"/>
      <w:r w:rsidRPr="0038585E">
        <w:rPr>
          <w:b/>
          <w:i/>
        </w:rPr>
        <w:t xml:space="preserve">, kuris bus </w:t>
      </w:r>
      <w:proofErr w:type="spellStart"/>
      <w:r w:rsidRPr="0038585E">
        <w:rPr>
          <w:b/>
          <w:i/>
        </w:rPr>
        <w:t>vykdomas</w:t>
      </w:r>
      <w:proofErr w:type="spellEnd"/>
      <w:r w:rsidRPr="0038585E">
        <w:rPr>
          <w:b/>
          <w:i/>
        </w:rPr>
        <w:t xml:space="preserve"> </w:t>
      </w:r>
      <w:proofErr w:type="spellStart"/>
      <w:r w:rsidRPr="0038585E">
        <w:rPr>
          <w:b/>
          <w:i/>
        </w:rPr>
        <w:t>atviro</w:t>
      </w:r>
      <w:proofErr w:type="spellEnd"/>
      <w:r w:rsidRPr="0038585E">
        <w:rPr>
          <w:b/>
          <w:i/>
        </w:rPr>
        <w:t xml:space="preserve"> </w:t>
      </w:r>
      <w:proofErr w:type="spellStart"/>
      <w:r w:rsidRPr="0038585E">
        <w:rPr>
          <w:b/>
          <w:i/>
        </w:rPr>
        <w:t>konkurso</w:t>
      </w:r>
      <w:proofErr w:type="spellEnd"/>
      <w:r w:rsidRPr="0038585E">
        <w:rPr>
          <w:b/>
          <w:i/>
        </w:rPr>
        <w:t xml:space="preserve"> </w:t>
      </w:r>
      <w:proofErr w:type="spellStart"/>
      <w:r w:rsidRPr="0038585E">
        <w:rPr>
          <w:b/>
          <w:i/>
        </w:rPr>
        <w:t>būdu</w:t>
      </w:r>
      <w:proofErr w:type="spellEnd"/>
      <w:r w:rsidRPr="0038585E">
        <w:rPr>
          <w:b/>
          <w:i/>
        </w:rPr>
        <w:t xml:space="preserve">, </w:t>
      </w:r>
      <w:proofErr w:type="spellStart"/>
      <w:r w:rsidRPr="0038585E">
        <w:rPr>
          <w:b/>
          <w:i/>
        </w:rPr>
        <w:t>bei</w:t>
      </w:r>
      <w:proofErr w:type="spellEnd"/>
      <w:r w:rsidRPr="0038585E">
        <w:rPr>
          <w:b/>
          <w:i/>
        </w:rPr>
        <w:t xml:space="preserve"> </w:t>
      </w:r>
      <w:proofErr w:type="spellStart"/>
      <w:r w:rsidRPr="0038585E">
        <w:rPr>
          <w:b/>
          <w:i/>
        </w:rPr>
        <w:t>norėdamas</w:t>
      </w:r>
      <w:proofErr w:type="spellEnd"/>
      <w:r w:rsidRPr="0038585E">
        <w:rPr>
          <w:b/>
          <w:i/>
        </w:rPr>
        <w:t xml:space="preserve"> </w:t>
      </w:r>
      <w:proofErr w:type="spellStart"/>
      <w:r w:rsidRPr="0038585E">
        <w:rPr>
          <w:b/>
          <w:i/>
        </w:rPr>
        <w:t>pranešti</w:t>
      </w:r>
      <w:proofErr w:type="spellEnd"/>
      <w:r w:rsidRPr="0038585E">
        <w:rPr>
          <w:b/>
          <w:i/>
        </w:rPr>
        <w:t xml:space="preserve"> </w:t>
      </w:r>
      <w:proofErr w:type="spellStart"/>
      <w:r w:rsidRPr="0038585E">
        <w:rPr>
          <w:b/>
          <w:i/>
        </w:rPr>
        <w:t>tiekėjams</w:t>
      </w:r>
      <w:proofErr w:type="spellEnd"/>
      <w:r w:rsidRPr="0038585E">
        <w:rPr>
          <w:b/>
          <w:i/>
        </w:rPr>
        <w:t xml:space="preserve"> </w:t>
      </w:r>
      <w:proofErr w:type="spellStart"/>
      <w:r w:rsidRPr="0038585E">
        <w:rPr>
          <w:b/>
          <w:i/>
        </w:rPr>
        <w:t>apie</w:t>
      </w:r>
      <w:proofErr w:type="spellEnd"/>
      <w:r w:rsidRPr="0038585E">
        <w:rPr>
          <w:b/>
          <w:i/>
        </w:rPr>
        <w:t xml:space="preserve"> VšĮ </w:t>
      </w:r>
      <w:proofErr w:type="spellStart"/>
      <w:r w:rsidRPr="0038585E">
        <w:rPr>
          <w:b/>
          <w:i/>
        </w:rPr>
        <w:t>Nacionalinio</w:t>
      </w:r>
      <w:proofErr w:type="spellEnd"/>
      <w:r w:rsidRPr="0038585E">
        <w:rPr>
          <w:b/>
          <w:i/>
        </w:rPr>
        <w:t xml:space="preserve"> kraujo </w:t>
      </w:r>
      <w:proofErr w:type="spellStart"/>
      <w:r w:rsidRPr="0038585E">
        <w:rPr>
          <w:b/>
          <w:i/>
        </w:rPr>
        <w:t>centro</w:t>
      </w:r>
      <w:proofErr w:type="spellEnd"/>
      <w:r w:rsidRPr="0038585E">
        <w:rPr>
          <w:b/>
          <w:i/>
        </w:rPr>
        <w:t xml:space="preserve"> planus </w:t>
      </w:r>
      <w:proofErr w:type="spellStart"/>
      <w:r w:rsidRPr="0038585E">
        <w:rPr>
          <w:b/>
          <w:i/>
        </w:rPr>
        <w:t>ir</w:t>
      </w:r>
      <w:proofErr w:type="spellEnd"/>
      <w:r w:rsidRPr="0038585E">
        <w:rPr>
          <w:b/>
          <w:i/>
        </w:rPr>
        <w:t xml:space="preserve"> </w:t>
      </w:r>
      <w:proofErr w:type="spellStart"/>
      <w:r w:rsidRPr="0038585E">
        <w:rPr>
          <w:b/>
          <w:i/>
        </w:rPr>
        <w:t>suteikti</w:t>
      </w:r>
      <w:proofErr w:type="spellEnd"/>
      <w:r w:rsidRPr="0038585E">
        <w:rPr>
          <w:b/>
          <w:i/>
        </w:rPr>
        <w:t xml:space="preserve"> </w:t>
      </w:r>
      <w:proofErr w:type="spellStart"/>
      <w:r w:rsidRPr="0038585E">
        <w:rPr>
          <w:b/>
          <w:i/>
        </w:rPr>
        <w:t>tiekėjams</w:t>
      </w:r>
      <w:proofErr w:type="spellEnd"/>
      <w:r w:rsidRPr="0038585E">
        <w:rPr>
          <w:b/>
          <w:i/>
        </w:rPr>
        <w:t xml:space="preserve"> </w:t>
      </w:r>
      <w:proofErr w:type="spellStart"/>
      <w:r w:rsidRPr="0038585E">
        <w:rPr>
          <w:b/>
          <w:i/>
        </w:rPr>
        <w:t>galimybę</w:t>
      </w:r>
      <w:proofErr w:type="spellEnd"/>
      <w:r w:rsidRPr="0038585E">
        <w:rPr>
          <w:b/>
          <w:i/>
        </w:rPr>
        <w:t xml:space="preserve"> </w:t>
      </w:r>
      <w:proofErr w:type="spellStart"/>
      <w:r w:rsidRPr="0038585E">
        <w:rPr>
          <w:b/>
          <w:i/>
        </w:rPr>
        <w:t>iš</w:t>
      </w:r>
      <w:proofErr w:type="spellEnd"/>
      <w:r w:rsidRPr="0038585E">
        <w:rPr>
          <w:b/>
          <w:i/>
        </w:rPr>
        <w:t xml:space="preserve"> </w:t>
      </w:r>
      <w:proofErr w:type="spellStart"/>
      <w:r w:rsidRPr="0038585E">
        <w:rPr>
          <w:b/>
          <w:i/>
        </w:rPr>
        <w:t>anksto</w:t>
      </w:r>
      <w:proofErr w:type="spellEnd"/>
      <w:r w:rsidRPr="0038585E">
        <w:rPr>
          <w:b/>
          <w:i/>
        </w:rPr>
        <w:t xml:space="preserve"> </w:t>
      </w:r>
      <w:proofErr w:type="spellStart"/>
      <w:r w:rsidRPr="0038585E">
        <w:rPr>
          <w:b/>
          <w:i/>
        </w:rPr>
        <w:t>susipažinti</w:t>
      </w:r>
      <w:proofErr w:type="spellEnd"/>
      <w:r w:rsidRPr="0038585E">
        <w:rPr>
          <w:b/>
          <w:i/>
        </w:rPr>
        <w:t xml:space="preserve"> </w:t>
      </w:r>
      <w:proofErr w:type="spellStart"/>
      <w:r w:rsidRPr="0038585E">
        <w:rPr>
          <w:b/>
          <w:i/>
        </w:rPr>
        <w:t>su</w:t>
      </w:r>
      <w:proofErr w:type="spellEnd"/>
      <w:r w:rsidRPr="0038585E">
        <w:rPr>
          <w:b/>
          <w:i/>
        </w:rPr>
        <w:t xml:space="preserve"> </w:t>
      </w:r>
      <w:proofErr w:type="spellStart"/>
      <w:r w:rsidRPr="0038585E">
        <w:rPr>
          <w:b/>
          <w:i/>
        </w:rPr>
        <w:t>reikalavimais</w:t>
      </w:r>
      <w:proofErr w:type="spellEnd"/>
      <w:r w:rsidRPr="0038585E">
        <w:rPr>
          <w:b/>
          <w:i/>
        </w:rPr>
        <w:t xml:space="preserve">, </w:t>
      </w:r>
      <w:proofErr w:type="spellStart"/>
      <w:r w:rsidRPr="0038585E">
        <w:rPr>
          <w:b/>
          <w:i/>
        </w:rPr>
        <w:t>skelbia</w:t>
      </w:r>
      <w:proofErr w:type="spellEnd"/>
      <w:r w:rsidRPr="0038585E">
        <w:rPr>
          <w:b/>
          <w:i/>
        </w:rPr>
        <w:t xml:space="preserve"> </w:t>
      </w:r>
      <w:proofErr w:type="spellStart"/>
      <w:r w:rsidRPr="0038585E">
        <w:rPr>
          <w:b/>
          <w:i/>
        </w:rPr>
        <w:t>šį</w:t>
      </w:r>
      <w:proofErr w:type="spellEnd"/>
      <w:r w:rsidRPr="0038585E">
        <w:rPr>
          <w:b/>
          <w:i/>
        </w:rPr>
        <w:t xml:space="preserve"> </w:t>
      </w:r>
      <w:proofErr w:type="spellStart"/>
      <w:r w:rsidRPr="0038585E">
        <w:rPr>
          <w:b/>
          <w:i/>
        </w:rPr>
        <w:t>techninės</w:t>
      </w:r>
      <w:proofErr w:type="spellEnd"/>
      <w:r w:rsidRPr="0038585E">
        <w:rPr>
          <w:b/>
          <w:i/>
        </w:rPr>
        <w:t xml:space="preserve"> </w:t>
      </w:r>
      <w:proofErr w:type="spellStart"/>
      <w:r w:rsidRPr="0038585E">
        <w:rPr>
          <w:b/>
          <w:i/>
        </w:rPr>
        <w:t>specifikacijos</w:t>
      </w:r>
      <w:proofErr w:type="spellEnd"/>
      <w:r w:rsidRPr="0038585E">
        <w:rPr>
          <w:b/>
          <w:i/>
        </w:rPr>
        <w:t xml:space="preserve"> </w:t>
      </w:r>
      <w:proofErr w:type="spellStart"/>
      <w:r w:rsidRPr="0038585E">
        <w:rPr>
          <w:b/>
          <w:i/>
        </w:rPr>
        <w:t>projektą</w:t>
      </w:r>
      <w:proofErr w:type="spellEnd"/>
      <w:r w:rsidRPr="0038585E">
        <w:rPr>
          <w:b/>
          <w:i/>
        </w:rPr>
        <w:t xml:space="preserve">, </w:t>
      </w:r>
      <w:proofErr w:type="spellStart"/>
      <w:r w:rsidRPr="0038585E">
        <w:rPr>
          <w:b/>
          <w:i/>
        </w:rPr>
        <w:t>dėl</w:t>
      </w:r>
      <w:proofErr w:type="spellEnd"/>
      <w:r w:rsidRPr="0038585E">
        <w:rPr>
          <w:b/>
          <w:i/>
        </w:rPr>
        <w:t xml:space="preserve"> </w:t>
      </w:r>
      <w:proofErr w:type="spellStart"/>
      <w:r w:rsidRPr="0038585E">
        <w:rPr>
          <w:b/>
          <w:i/>
        </w:rPr>
        <w:t>kurio</w:t>
      </w:r>
      <w:proofErr w:type="spellEnd"/>
      <w:r w:rsidRPr="0038585E">
        <w:rPr>
          <w:b/>
          <w:i/>
        </w:rPr>
        <w:t xml:space="preserve"> </w:t>
      </w:r>
      <w:proofErr w:type="spellStart"/>
      <w:r w:rsidRPr="0038585E">
        <w:rPr>
          <w:b/>
          <w:i/>
        </w:rPr>
        <w:t>tiekėjai</w:t>
      </w:r>
      <w:proofErr w:type="spellEnd"/>
      <w:r w:rsidRPr="0038585E">
        <w:rPr>
          <w:b/>
          <w:i/>
        </w:rPr>
        <w:t xml:space="preserve"> </w:t>
      </w:r>
      <w:proofErr w:type="spellStart"/>
      <w:r w:rsidRPr="0038585E">
        <w:rPr>
          <w:b/>
          <w:i/>
        </w:rPr>
        <w:t>gali</w:t>
      </w:r>
      <w:proofErr w:type="spellEnd"/>
      <w:r w:rsidRPr="0038585E">
        <w:rPr>
          <w:b/>
          <w:i/>
        </w:rPr>
        <w:t xml:space="preserve"> </w:t>
      </w:r>
      <w:proofErr w:type="spellStart"/>
      <w:r w:rsidRPr="0038585E">
        <w:rPr>
          <w:b/>
          <w:i/>
        </w:rPr>
        <w:t>teikti</w:t>
      </w:r>
      <w:proofErr w:type="spellEnd"/>
      <w:r w:rsidRPr="0038585E">
        <w:rPr>
          <w:b/>
          <w:i/>
        </w:rPr>
        <w:t xml:space="preserve"> </w:t>
      </w:r>
      <w:proofErr w:type="spellStart"/>
      <w:r w:rsidRPr="0038585E">
        <w:rPr>
          <w:b/>
          <w:i/>
        </w:rPr>
        <w:t>pasiūlymus</w:t>
      </w:r>
      <w:proofErr w:type="spellEnd"/>
      <w:r w:rsidRPr="0038585E">
        <w:rPr>
          <w:b/>
          <w:i/>
        </w:rPr>
        <w:t xml:space="preserve"> </w:t>
      </w:r>
      <w:proofErr w:type="spellStart"/>
      <w:r w:rsidRPr="0038585E">
        <w:rPr>
          <w:b/>
          <w:i/>
        </w:rPr>
        <w:t>ir</w:t>
      </w:r>
      <w:proofErr w:type="spellEnd"/>
      <w:r w:rsidRPr="0038585E">
        <w:rPr>
          <w:b/>
          <w:i/>
        </w:rPr>
        <w:t xml:space="preserve"> </w:t>
      </w:r>
      <w:proofErr w:type="spellStart"/>
      <w:r w:rsidRPr="0038585E">
        <w:rPr>
          <w:b/>
          <w:i/>
        </w:rPr>
        <w:t>pastabas</w:t>
      </w:r>
      <w:proofErr w:type="spellEnd"/>
      <w:r w:rsidRPr="0038585E">
        <w:rPr>
          <w:b/>
          <w:i/>
        </w:rPr>
        <w:t xml:space="preserve">. </w:t>
      </w:r>
    </w:p>
    <w:p w14:paraId="323C60FD" w14:textId="77777777" w:rsidR="002111B3" w:rsidRPr="0038585E" w:rsidRDefault="002111B3" w:rsidP="002111B3">
      <w:pPr>
        <w:autoSpaceDN w:val="0"/>
        <w:ind w:firstLine="851"/>
        <w:jc w:val="both"/>
        <w:textAlignment w:val="baseline"/>
        <w:rPr>
          <w:b/>
          <w:i/>
          <w:color w:val="FF0000"/>
        </w:rPr>
      </w:pPr>
      <w:proofErr w:type="spellStart"/>
      <w:r w:rsidRPr="0038585E">
        <w:rPr>
          <w:b/>
          <w:i/>
          <w:color w:val="FF0000"/>
        </w:rPr>
        <w:t>Atkreipiamas</w:t>
      </w:r>
      <w:proofErr w:type="spellEnd"/>
      <w:r w:rsidRPr="0038585E">
        <w:rPr>
          <w:b/>
          <w:i/>
          <w:color w:val="FF0000"/>
        </w:rPr>
        <w:t xml:space="preserve"> </w:t>
      </w:r>
      <w:proofErr w:type="spellStart"/>
      <w:r w:rsidRPr="0038585E">
        <w:rPr>
          <w:b/>
          <w:i/>
          <w:color w:val="FF0000"/>
        </w:rPr>
        <w:t>dėmesys</w:t>
      </w:r>
      <w:proofErr w:type="spellEnd"/>
      <w:r w:rsidRPr="0038585E">
        <w:rPr>
          <w:b/>
          <w:i/>
          <w:color w:val="FF0000"/>
        </w:rPr>
        <w:t xml:space="preserve">, </w:t>
      </w:r>
      <w:proofErr w:type="spellStart"/>
      <w:r w:rsidRPr="0038585E">
        <w:rPr>
          <w:b/>
          <w:i/>
          <w:color w:val="FF0000"/>
        </w:rPr>
        <w:t>kad</w:t>
      </w:r>
      <w:proofErr w:type="spellEnd"/>
      <w:r w:rsidRPr="0038585E">
        <w:rPr>
          <w:b/>
          <w:i/>
          <w:color w:val="FF0000"/>
        </w:rPr>
        <w:t xml:space="preserve"> </w:t>
      </w:r>
      <w:proofErr w:type="gramStart"/>
      <w:r w:rsidRPr="0038585E">
        <w:rPr>
          <w:b/>
          <w:i/>
          <w:color w:val="FF0000"/>
        </w:rPr>
        <w:t>tai</w:t>
      </w:r>
      <w:proofErr w:type="gramEnd"/>
      <w:r w:rsidRPr="0038585E">
        <w:rPr>
          <w:b/>
          <w:i/>
          <w:color w:val="FF0000"/>
        </w:rPr>
        <w:t xml:space="preserve"> </w:t>
      </w:r>
      <w:proofErr w:type="spellStart"/>
      <w:r w:rsidRPr="0038585E">
        <w:rPr>
          <w:b/>
          <w:i/>
          <w:color w:val="FF0000"/>
        </w:rPr>
        <w:t>yra</w:t>
      </w:r>
      <w:proofErr w:type="spellEnd"/>
      <w:r w:rsidRPr="0038585E">
        <w:rPr>
          <w:b/>
          <w:i/>
          <w:color w:val="FF0000"/>
        </w:rPr>
        <w:t xml:space="preserve"> </w:t>
      </w:r>
      <w:proofErr w:type="spellStart"/>
      <w:r w:rsidRPr="0038585E">
        <w:rPr>
          <w:b/>
          <w:i/>
          <w:color w:val="FF0000"/>
        </w:rPr>
        <w:t>techninės</w:t>
      </w:r>
      <w:proofErr w:type="spellEnd"/>
      <w:r w:rsidRPr="0038585E">
        <w:rPr>
          <w:b/>
          <w:i/>
          <w:color w:val="FF0000"/>
        </w:rPr>
        <w:t xml:space="preserve"> </w:t>
      </w:r>
      <w:proofErr w:type="spellStart"/>
      <w:r w:rsidRPr="0038585E">
        <w:rPr>
          <w:b/>
          <w:i/>
          <w:color w:val="FF0000"/>
        </w:rPr>
        <w:t>specifikacijos</w:t>
      </w:r>
      <w:proofErr w:type="spellEnd"/>
      <w:r w:rsidRPr="0038585E">
        <w:rPr>
          <w:b/>
          <w:i/>
          <w:color w:val="FF0000"/>
        </w:rPr>
        <w:t xml:space="preserve"> </w:t>
      </w:r>
      <w:proofErr w:type="spellStart"/>
      <w:r w:rsidRPr="0038585E">
        <w:rPr>
          <w:b/>
          <w:i/>
          <w:color w:val="FF0000"/>
        </w:rPr>
        <w:t>projektas</w:t>
      </w:r>
      <w:proofErr w:type="spellEnd"/>
      <w:r w:rsidRPr="0038585E">
        <w:rPr>
          <w:b/>
          <w:i/>
          <w:color w:val="FF0000"/>
        </w:rPr>
        <w:t xml:space="preserve">; </w:t>
      </w:r>
      <w:proofErr w:type="spellStart"/>
      <w:r w:rsidRPr="0038585E">
        <w:rPr>
          <w:b/>
          <w:i/>
          <w:color w:val="FF0000"/>
        </w:rPr>
        <w:t>viešasis</w:t>
      </w:r>
      <w:proofErr w:type="spellEnd"/>
      <w:r w:rsidRPr="0038585E">
        <w:rPr>
          <w:b/>
          <w:i/>
          <w:color w:val="FF0000"/>
        </w:rPr>
        <w:t xml:space="preserve"> </w:t>
      </w:r>
      <w:proofErr w:type="spellStart"/>
      <w:r w:rsidRPr="0038585E">
        <w:rPr>
          <w:b/>
          <w:i/>
          <w:color w:val="FF0000"/>
        </w:rPr>
        <w:t>pirkimas</w:t>
      </w:r>
      <w:proofErr w:type="spellEnd"/>
      <w:r w:rsidRPr="0038585E">
        <w:rPr>
          <w:b/>
          <w:i/>
          <w:color w:val="FF0000"/>
        </w:rPr>
        <w:t xml:space="preserve"> </w:t>
      </w:r>
      <w:proofErr w:type="spellStart"/>
      <w:r w:rsidRPr="0038585E">
        <w:rPr>
          <w:b/>
          <w:i/>
          <w:color w:val="FF0000"/>
        </w:rPr>
        <w:t>kol</w:t>
      </w:r>
      <w:proofErr w:type="spellEnd"/>
      <w:r w:rsidRPr="0038585E">
        <w:rPr>
          <w:b/>
          <w:i/>
          <w:color w:val="FF0000"/>
        </w:rPr>
        <w:t xml:space="preserve"> kas </w:t>
      </w:r>
      <w:proofErr w:type="spellStart"/>
      <w:r w:rsidRPr="0038585E">
        <w:rPr>
          <w:b/>
          <w:i/>
          <w:color w:val="FF0000"/>
        </w:rPr>
        <w:t>nėra</w:t>
      </w:r>
      <w:proofErr w:type="spellEnd"/>
      <w:r w:rsidRPr="0038585E">
        <w:rPr>
          <w:b/>
          <w:i/>
          <w:color w:val="FF0000"/>
        </w:rPr>
        <w:t xml:space="preserve"> </w:t>
      </w:r>
      <w:proofErr w:type="spellStart"/>
      <w:r w:rsidRPr="0038585E">
        <w:rPr>
          <w:b/>
          <w:i/>
          <w:color w:val="FF0000"/>
        </w:rPr>
        <w:t>vykdomas</w:t>
      </w:r>
      <w:proofErr w:type="spellEnd"/>
      <w:r w:rsidRPr="0038585E">
        <w:rPr>
          <w:b/>
          <w:i/>
          <w:color w:val="FF0000"/>
        </w:rPr>
        <w:t xml:space="preserve"> </w:t>
      </w:r>
      <w:proofErr w:type="spellStart"/>
      <w:r w:rsidRPr="0038585E">
        <w:rPr>
          <w:b/>
          <w:i/>
          <w:color w:val="FF0000"/>
        </w:rPr>
        <w:t>ir</w:t>
      </w:r>
      <w:proofErr w:type="spellEnd"/>
      <w:r w:rsidRPr="0038585E">
        <w:rPr>
          <w:b/>
          <w:i/>
          <w:color w:val="FF0000"/>
        </w:rPr>
        <w:t xml:space="preserve"> </w:t>
      </w:r>
      <w:proofErr w:type="spellStart"/>
      <w:r w:rsidRPr="0038585E">
        <w:rPr>
          <w:b/>
          <w:i/>
          <w:color w:val="FF0000"/>
        </w:rPr>
        <w:t>pasiūlymai</w:t>
      </w:r>
      <w:proofErr w:type="spellEnd"/>
      <w:r w:rsidRPr="0038585E">
        <w:rPr>
          <w:b/>
          <w:i/>
          <w:color w:val="FF0000"/>
        </w:rPr>
        <w:t xml:space="preserve"> jam </w:t>
      </w:r>
      <w:proofErr w:type="spellStart"/>
      <w:r w:rsidRPr="0038585E">
        <w:rPr>
          <w:b/>
          <w:i/>
          <w:color w:val="FF0000"/>
        </w:rPr>
        <w:t>nėra</w:t>
      </w:r>
      <w:proofErr w:type="spellEnd"/>
      <w:r w:rsidRPr="0038585E">
        <w:rPr>
          <w:b/>
          <w:i/>
          <w:color w:val="FF0000"/>
        </w:rPr>
        <w:t xml:space="preserve"> </w:t>
      </w:r>
      <w:proofErr w:type="spellStart"/>
      <w:r w:rsidRPr="0038585E">
        <w:rPr>
          <w:b/>
          <w:i/>
          <w:color w:val="FF0000"/>
        </w:rPr>
        <w:t>priimami</w:t>
      </w:r>
      <w:proofErr w:type="spellEnd"/>
      <w:r w:rsidRPr="0038585E">
        <w:rPr>
          <w:b/>
          <w:i/>
          <w:color w:val="FF0000"/>
        </w:rPr>
        <w:t>.</w:t>
      </w:r>
    </w:p>
    <w:p w14:paraId="535A1FE4" w14:textId="77777777" w:rsidR="002111B3" w:rsidRDefault="002111B3" w:rsidP="00E06C65">
      <w:pPr>
        <w:spacing w:line="20" w:lineRule="atLeast"/>
        <w:jc w:val="center"/>
        <w:rPr>
          <w:b/>
          <w:lang w:val="lt-LT"/>
        </w:rPr>
      </w:pPr>
    </w:p>
    <w:p w14:paraId="438640B3" w14:textId="77777777" w:rsidR="002111B3" w:rsidRDefault="002111B3" w:rsidP="00E06C65">
      <w:pPr>
        <w:spacing w:line="20" w:lineRule="atLeast"/>
        <w:jc w:val="center"/>
        <w:rPr>
          <w:b/>
          <w:lang w:val="lt-LT"/>
        </w:rPr>
      </w:pPr>
    </w:p>
    <w:p w14:paraId="10B039D0" w14:textId="5161942A" w:rsidR="00E06C65" w:rsidRPr="00DB7BFE" w:rsidRDefault="00E06C65" w:rsidP="002111B3">
      <w:pPr>
        <w:spacing w:line="20" w:lineRule="atLeast"/>
        <w:jc w:val="center"/>
        <w:rPr>
          <w:lang w:val="lt-LT"/>
        </w:rPr>
      </w:pPr>
      <w:r w:rsidRPr="00DB7BFE">
        <w:rPr>
          <w:b/>
          <w:lang w:val="lt-LT"/>
        </w:rPr>
        <w:t>TECHNINĖ</w:t>
      </w:r>
      <w:r w:rsidR="002111B3">
        <w:rPr>
          <w:b/>
          <w:lang w:val="lt-LT"/>
        </w:rPr>
        <w:t>S  SPECIFIKACIJOS PROJEKTAS</w:t>
      </w:r>
    </w:p>
    <w:p w14:paraId="437734E7" w14:textId="5BD295E0" w:rsidR="00E06C65" w:rsidRPr="00DB7BFE" w:rsidRDefault="00E06C65" w:rsidP="00B25120">
      <w:pPr>
        <w:pStyle w:val="Heading1"/>
      </w:pPr>
      <w:bookmarkStart w:id="0" w:name="_Toc400698809"/>
      <w:bookmarkStart w:id="1" w:name="_Toc102727736"/>
      <w:r w:rsidRPr="00DB7BFE">
        <w:t>Naudojamos sąvokos ir apibrėžimai</w:t>
      </w:r>
      <w:bookmarkEnd w:id="0"/>
      <w:bookmarkEnd w:id="1"/>
    </w:p>
    <w:p w14:paraId="4F3567BF" w14:textId="74E686B3" w:rsidR="00E06C65" w:rsidRPr="00DB7BFE" w:rsidRDefault="00E06C65" w:rsidP="00277C85">
      <w:pPr>
        <w:pStyle w:val="Heading2"/>
        <w:rPr>
          <w:rFonts w:cs="Times New Roman"/>
          <w:lang w:val="lt-LT"/>
        </w:rPr>
      </w:pPr>
      <w:bookmarkStart w:id="2" w:name="_Toc102727737"/>
      <w:r w:rsidRPr="00DB7BFE">
        <w:rPr>
          <w:rFonts w:cs="Times New Roman"/>
          <w:lang w:val="lt-LT"/>
        </w:rPr>
        <w:t>L</w:t>
      </w:r>
      <w:r w:rsidR="00E53B68" w:rsidRPr="00DB7BFE">
        <w:rPr>
          <w:rFonts w:cs="Times New Roman"/>
          <w:lang w:val="lt-LT"/>
        </w:rPr>
        <w:t>entelė. Reikalavimuose naudojamos</w:t>
      </w:r>
      <w:r w:rsidRPr="00DB7BFE">
        <w:rPr>
          <w:rFonts w:cs="Times New Roman"/>
          <w:lang w:val="lt-LT"/>
        </w:rPr>
        <w:t xml:space="preserve"> sąvokos ir apibrėžimai.</w:t>
      </w:r>
      <w:bookmarkEnd w:id="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935"/>
      </w:tblGrid>
      <w:tr w:rsidR="00E06C65" w:rsidRPr="00DB7BFE" w14:paraId="5A7FB6D5" w14:textId="77777777" w:rsidTr="00AC3357">
        <w:trPr>
          <w:trHeight w:val="629"/>
          <w:tblHeader/>
          <w:jc w:val="center"/>
        </w:trPr>
        <w:tc>
          <w:tcPr>
            <w:tcW w:w="704" w:type="dxa"/>
            <w:shd w:val="clear" w:color="auto" w:fill="auto"/>
            <w:vAlign w:val="center"/>
          </w:tcPr>
          <w:p w14:paraId="22130073" w14:textId="77777777" w:rsidR="00FC16A8" w:rsidRPr="00DB7BFE" w:rsidRDefault="00E06C65" w:rsidP="00FC16A8">
            <w:pPr>
              <w:keepNext/>
              <w:ind w:right="-139"/>
              <w:jc w:val="center"/>
              <w:rPr>
                <w:b/>
                <w:lang w:val="lt-LT"/>
              </w:rPr>
            </w:pPr>
            <w:r w:rsidRPr="00DB7BFE">
              <w:rPr>
                <w:b/>
                <w:lang w:val="lt-LT"/>
              </w:rPr>
              <w:t>Eil.</w:t>
            </w:r>
          </w:p>
          <w:p w14:paraId="4ED9DE75" w14:textId="39F90A75" w:rsidR="00E06C65" w:rsidRPr="00DB7BFE" w:rsidRDefault="00E06C65" w:rsidP="00FC16A8">
            <w:pPr>
              <w:keepNext/>
              <w:ind w:right="-139"/>
              <w:jc w:val="center"/>
              <w:rPr>
                <w:b/>
                <w:lang w:val="lt-LT"/>
              </w:rPr>
            </w:pPr>
            <w:r w:rsidRPr="00DB7BFE">
              <w:rPr>
                <w:b/>
                <w:lang w:val="lt-LT"/>
              </w:rPr>
              <w:t>Nr.</w:t>
            </w:r>
          </w:p>
        </w:tc>
        <w:tc>
          <w:tcPr>
            <w:tcW w:w="8935" w:type="dxa"/>
            <w:shd w:val="clear" w:color="auto" w:fill="auto"/>
            <w:vAlign w:val="center"/>
          </w:tcPr>
          <w:p w14:paraId="173800B4" w14:textId="77777777" w:rsidR="00E06C65" w:rsidRPr="00DB7BFE" w:rsidRDefault="00E06C65" w:rsidP="00FC10D0">
            <w:pPr>
              <w:jc w:val="center"/>
              <w:rPr>
                <w:lang w:val="lt-LT"/>
              </w:rPr>
            </w:pPr>
            <w:r w:rsidRPr="00DB7BFE">
              <w:rPr>
                <w:b/>
                <w:lang w:val="lt-LT"/>
              </w:rPr>
              <w:t>Aprašymas</w:t>
            </w:r>
          </w:p>
        </w:tc>
      </w:tr>
      <w:tr w:rsidR="00E06C65" w:rsidRPr="009424ED" w14:paraId="7358B70D" w14:textId="77777777" w:rsidTr="00FC16A8">
        <w:trPr>
          <w:jc w:val="center"/>
        </w:trPr>
        <w:tc>
          <w:tcPr>
            <w:tcW w:w="704" w:type="dxa"/>
            <w:shd w:val="clear" w:color="auto" w:fill="auto"/>
          </w:tcPr>
          <w:p w14:paraId="7095E11E" w14:textId="77777777" w:rsidR="00E06C65" w:rsidRPr="00DB7BFE" w:rsidRDefault="00E06C65" w:rsidP="00FC16A8">
            <w:pPr>
              <w:numPr>
                <w:ilvl w:val="0"/>
                <w:numId w:val="1"/>
              </w:numPr>
              <w:jc w:val="center"/>
              <w:rPr>
                <w:lang w:val="lt-LT"/>
              </w:rPr>
            </w:pPr>
          </w:p>
        </w:tc>
        <w:tc>
          <w:tcPr>
            <w:tcW w:w="8935" w:type="dxa"/>
            <w:shd w:val="clear" w:color="auto" w:fill="auto"/>
          </w:tcPr>
          <w:p w14:paraId="40EA30A3" w14:textId="57EC3BCB" w:rsidR="00E06C65" w:rsidRPr="00DB7BFE" w:rsidRDefault="00E06C65" w:rsidP="00556D3C">
            <w:pPr>
              <w:jc w:val="both"/>
              <w:rPr>
                <w:lang w:val="lt-LT"/>
              </w:rPr>
            </w:pPr>
            <w:r w:rsidRPr="00DB7BFE">
              <w:rPr>
                <w:lang w:val="lt-LT"/>
              </w:rPr>
              <w:t xml:space="preserve">Perkančioji organizacija </w:t>
            </w:r>
            <w:r w:rsidRPr="00AC3357">
              <w:rPr>
                <w:lang w:val="lt-LT"/>
              </w:rPr>
              <w:t xml:space="preserve">– </w:t>
            </w:r>
            <w:r w:rsidR="000A402C">
              <w:rPr>
                <w:lang w:val="lt-LT"/>
              </w:rPr>
              <w:t xml:space="preserve">VŠĮ </w:t>
            </w:r>
            <w:r w:rsidR="00AC3357">
              <w:rPr>
                <w:lang w:val="lt-LT"/>
              </w:rPr>
              <w:t>Nacionalinis Kraujo Centras</w:t>
            </w:r>
          </w:p>
        </w:tc>
      </w:tr>
      <w:tr w:rsidR="00E06C65" w:rsidRPr="00486D34" w14:paraId="6E7B7E9D" w14:textId="77777777" w:rsidTr="00FC16A8">
        <w:trPr>
          <w:jc w:val="center"/>
        </w:trPr>
        <w:tc>
          <w:tcPr>
            <w:tcW w:w="704" w:type="dxa"/>
            <w:shd w:val="clear" w:color="auto" w:fill="auto"/>
          </w:tcPr>
          <w:p w14:paraId="2D7365C2" w14:textId="77777777" w:rsidR="00E06C65" w:rsidRPr="00DB7BFE" w:rsidRDefault="00E06C65" w:rsidP="00FC16A8">
            <w:pPr>
              <w:numPr>
                <w:ilvl w:val="0"/>
                <w:numId w:val="1"/>
              </w:numPr>
              <w:jc w:val="center"/>
              <w:rPr>
                <w:lang w:val="lt-LT"/>
              </w:rPr>
            </w:pPr>
          </w:p>
        </w:tc>
        <w:tc>
          <w:tcPr>
            <w:tcW w:w="8935" w:type="dxa"/>
            <w:shd w:val="clear" w:color="auto" w:fill="auto"/>
          </w:tcPr>
          <w:p w14:paraId="3F139D04" w14:textId="5F646AE1" w:rsidR="00E06C65" w:rsidRPr="00DB7BFE" w:rsidRDefault="003501ED" w:rsidP="00556D3C">
            <w:pPr>
              <w:jc w:val="both"/>
              <w:rPr>
                <w:lang w:val="lt-LT"/>
              </w:rPr>
            </w:pPr>
            <w:r w:rsidRPr="00DB7BFE">
              <w:rPr>
                <w:lang w:val="lt-LT"/>
              </w:rPr>
              <w:t xml:space="preserve">Tiekėjas </w:t>
            </w:r>
            <w:r w:rsidR="00E06C65" w:rsidRPr="00DB7BFE">
              <w:rPr>
                <w:lang w:val="lt-LT"/>
              </w:rPr>
              <w:t>–</w:t>
            </w:r>
            <w:r w:rsidR="00E06C65" w:rsidRPr="00DB7BFE">
              <w:rPr>
                <w:color w:val="000000"/>
                <w:lang w:val="lt-LT"/>
              </w:rPr>
              <w:t xml:space="preserve"> </w:t>
            </w:r>
            <w:r w:rsidR="00E06C65" w:rsidRPr="00DB7BFE">
              <w:rPr>
                <w:lang w:val="lt-LT"/>
              </w:rPr>
              <w:t>kiekvienas ūkio subjektas – fizinis asmuo, privatusis juridinis asmuo, viešasis juridinis asmuo, kitos organizacijos ir jų padaliniai ar tokių asmenų grupė, galintis pasiūlyti ar siūlantis perkamas paslaugas.</w:t>
            </w:r>
          </w:p>
        </w:tc>
      </w:tr>
      <w:tr w:rsidR="00E06C65" w:rsidRPr="00486D34" w14:paraId="53C2D738" w14:textId="77777777" w:rsidTr="00FC16A8">
        <w:trPr>
          <w:jc w:val="center"/>
        </w:trPr>
        <w:tc>
          <w:tcPr>
            <w:tcW w:w="704" w:type="dxa"/>
            <w:shd w:val="clear" w:color="auto" w:fill="auto"/>
          </w:tcPr>
          <w:p w14:paraId="12B536E9" w14:textId="77777777" w:rsidR="00E06C65" w:rsidRPr="00DB7BFE" w:rsidRDefault="00E06C65" w:rsidP="00FC16A8">
            <w:pPr>
              <w:numPr>
                <w:ilvl w:val="0"/>
                <w:numId w:val="1"/>
              </w:numPr>
              <w:jc w:val="center"/>
              <w:rPr>
                <w:lang w:val="lt-LT"/>
              </w:rPr>
            </w:pPr>
          </w:p>
        </w:tc>
        <w:tc>
          <w:tcPr>
            <w:tcW w:w="8935" w:type="dxa"/>
            <w:shd w:val="clear" w:color="auto" w:fill="auto"/>
          </w:tcPr>
          <w:p w14:paraId="4D085572" w14:textId="5E1BD8B2" w:rsidR="00E06C65" w:rsidRPr="00DB7BFE" w:rsidRDefault="00E06C65" w:rsidP="00556D3C">
            <w:pPr>
              <w:jc w:val="both"/>
              <w:rPr>
                <w:lang w:val="lt-LT"/>
              </w:rPr>
            </w:pPr>
            <w:r w:rsidRPr="00DB7BFE">
              <w:rPr>
                <w:lang w:val="lt-LT"/>
              </w:rPr>
              <w:t>Paslauga –</w:t>
            </w:r>
            <w:r w:rsidRPr="00DB7BFE">
              <w:rPr>
                <w:lang w:val="lt-LT" w:eastAsia="lt-LT"/>
              </w:rPr>
              <w:t xml:space="preserve"> </w:t>
            </w:r>
            <w:r w:rsidRPr="00DB7BFE">
              <w:rPr>
                <w:lang w:val="lt-LT"/>
              </w:rPr>
              <w:t>skyriuje „Perkam</w:t>
            </w:r>
            <w:r w:rsidR="001362AA" w:rsidRPr="00DB7BFE">
              <w:rPr>
                <w:lang w:val="lt-LT"/>
              </w:rPr>
              <w:t>ų</w:t>
            </w:r>
            <w:r w:rsidRPr="00DB7BFE">
              <w:rPr>
                <w:lang w:val="lt-LT"/>
              </w:rPr>
              <w:t xml:space="preserve"> paslaug</w:t>
            </w:r>
            <w:r w:rsidR="001362AA" w:rsidRPr="00DB7BFE">
              <w:rPr>
                <w:lang w:val="lt-LT"/>
              </w:rPr>
              <w:t>ų</w:t>
            </w:r>
            <w:r w:rsidRPr="00DB7BFE">
              <w:rPr>
                <w:lang w:val="lt-LT"/>
              </w:rPr>
              <w:t xml:space="preserve"> sudėtis“ apibrėžtos apimties paslauga.</w:t>
            </w:r>
          </w:p>
        </w:tc>
      </w:tr>
      <w:tr w:rsidR="00E06C65" w:rsidRPr="00486D34" w14:paraId="0FFA37E1" w14:textId="77777777" w:rsidTr="00FC16A8">
        <w:trPr>
          <w:jc w:val="center"/>
        </w:trPr>
        <w:tc>
          <w:tcPr>
            <w:tcW w:w="704" w:type="dxa"/>
            <w:shd w:val="clear" w:color="auto" w:fill="auto"/>
          </w:tcPr>
          <w:p w14:paraId="74C77341" w14:textId="77777777" w:rsidR="00E06C65" w:rsidRPr="00DB7BFE" w:rsidRDefault="00E06C65" w:rsidP="00FC16A8">
            <w:pPr>
              <w:numPr>
                <w:ilvl w:val="0"/>
                <w:numId w:val="1"/>
              </w:numPr>
              <w:jc w:val="center"/>
              <w:rPr>
                <w:lang w:val="lt-LT"/>
              </w:rPr>
            </w:pPr>
          </w:p>
        </w:tc>
        <w:tc>
          <w:tcPr>
            <w:tcW w:w="8935" w:type="dxa"/>
            <w:shd w:val="clear" w:color="auto" w:fill="auto"/>
          </w:tcPr>
          <w:p w14:paraId="229D84BE" w14:textId="77777777" w:rsidR="00E06C65" w:rsidRPr="00DB7BFE" w:rsidRDefault="00E06C65" w:rsidP="00556D3C">
            <w:pPr>
              <w:jc w:val="both"/>
              <w:rPr>
                <w:lang w:val="lt-LT"/>
              </w:rPr>
            </w:pPr>
            <w:r w:rsidRPr="00DB7BFE">
              <w:rPr>
                <w:lang w:val="lt-LT"/>
              </w:rPr>
              <w:t>Paslaugos teikimo laikas</w:t>
            </w:r>
            <w:r w:rsidRPr="00DB7BFE" w:rsidDel="005F100A">
              <w:rPr>
                <w:lang w:val="lt-LT"/>
              </w:rPr>
              <w:t xml:space="preserve"> </w:t>
            </w:r>
            <w:r w:rsidRPr="00DB7BFE">
              <w:rPr>
                <w:lang w:val="lt-LT"/>
              </w:rPr>
              <w:t>– tai laiko periodas, kuriuo metu užtikrinamas paslaugos funkcijų teikimas.</w:t>
            </w:r>
          </w:p>
        </w:tc>
      </w:tr>
      <w:tr w:rsidR="00E06C65" w:rsidRPr="00486D34" w14:paraId="5DF59D5D" w14:textId="77777777" w:rsidTr="00FC16A8">
        <w:trPr>
          <w:jc w:val="center"/>
        </w:trPr>
        <w:tc>
          <w:tcPr>
            <w:tcW w:w="704" w:type="dxa"/>
            <w:shd w:val="clear" w:color="auto" w:fill="auto"/>
          </w:tcPr>
          <w:p w14:paraId="0D3E77D3" w14:textId="77777777" w:rsidR="00E06C65" w:rsidRPr="00DB7BFE" w:rsidRDefault="00E06C65" w:rsidP="00FC16A8">
            <w:pPr>
              <w:numPr>
                <w:ilvl w:val="0"/>
                <w:numId w:val="1"/>
              </w:numPr>
              <w:jc w:val="center"/>
              <w:rPr>
                <w:lang w:val="lt-LT"/>
              </w:rPr>
            </w:pPr>
          </w:p>
        </w:tc>
        <w:tc>
          <w:tcPr>
            <w:tcW w:w="8935" w:type="dxa"/>
            <w:shd w:val="clear" w:color="auto" w:fill="auto"/>
          </w:tcPr>
          <w:p w14:paraId="30879F43" w14:textId="2A6532C0" w:rsidR="00E06C65" w:rsidRPr="00DB7BFE" w:rsidRDefault="00E06C65" w:rsidP="00556D3C">
            <w:pPr>
              <w:jc w:val="both"/>
              <w:rPr>
                <w:lang w:val="lt-LT"/>
              </w:rPr>
            </w:pPr>
            <w:r w:rsidRPr="00DB7BFE">
              <w:rPr>
                <w:lang w:val="lt-LT"/>
              </w:rPr>
              <w:t xml:space="preserve">Paslaugos palaikymo valandos – tai laiko periodas, kai sprendžiami paslaugos incidentai ir vykdomos užklausos </w:t>
            </w:r>
            <w:r w:rsidR="006C2F10" w:rsidRPr="00DB7BFE">
              <w:rPr>
                <w:lang w:val="lt-LT"/>
              </w:rPr>
              <w:t xml:space="preserve">bei </w:t>
            </w:r>
            <w:r w:rsidRPr="00DB7BFE">
              <w:rPr>
                <w:lang w:val="lt-LT"/>
              </w:rPr>
              <w:t>kiti su paslaugos teikimu susiję darbai.</w:t>
            </w:r>
          </w:p>
        </w:tc>
      </w:tr>
      <w:tr w:rsidR="00E06C65" w:rsidRPr="00486D34" w14:paraId="597264EF" w14:textId="77777777" w:rsidTr="00FC16A8">
        <w:trPr>
          <w:jc w:val="center"/>
        </w:trPr>
        <w:tc>
          <w:tcPr>
            <w:tcW w:w="704" w:type="dxa"/>
            <w:shd w:val="clear" w:color="auto" w:fill="auto"/>
          </w:tcPr>
          <w:p w14:paraId="32A2D253" w14:textId="77777777" w:rsidR="00E06C65" w:rsidRPr="00DB7BFE" w:rsidRDefault="00E06C65" w:rsidP="00FC16A8">
            <w:pPr>
              <w:numPr>
                <w:ilvl w:val="0"/>
                <w:numId w:val="1"/>
              </w:numPr>
              <w:jc w:val="center"/>
              <w:rPr>
                <w:lang w:val="lt-LT"/>
              </w:rPr>
            </w:pPr>
          </w:p>
        </w:tc>
        <w:tc>
          <w:tcPr>
            <w:tcW w:w="8935" w:type="dxa"/>
            <w:shd w:val="clear" w:color="auto" w:fill="auto"/>
          </w:tcPr>
          <w:p w14:paraId="2B6B9651" w14:textId="77777777" w:rsidR="00E06C65" w:rsidRPr="00DB7BFE" w:rsidRDefault="00E06C65" w:rsidP="00556D3C">
            <w:pPr>
              <w:jc w:val="both"/>
              <w:rPr>
                <w:lang w:val="lt-LT"/>
              </w:rPr>
            </w:pPr>
            <w:r w:rsidRPr="00DB7BFE">
              <w:rPr>
                <w:lang w:val="lt-LT"/>
              </w:rPr>
              <w:t>Kreipinys – paslaugos naudotojo pranešimas apie atsiradusius incidentus, užklausas ar keitimus.</w:t>
            </w:r>
          </w:p>
        </w:tc>
      </w:tr>
      <w:tr w:rsidR="00E06C65" w:rsidRPr="00486D34" w14:paraId="77ED6780" w14:textId="77777777" w:rsidTr="00FC16A8">
        <w:trPr>
          <w:jc w:val="center"/>
        </w:trPr>
        <w:tc>
          <w:tcPr>
            <w:tcW w:w="704" w:type="dxa"/>
            <w:shd w:val="clear" w:color="auto" w:fill="auto"/>
          </w:tcPr>
          <w:p w14:paraId="149717EB" w14:textId="77777777" w:rsidR="00E06C65" w:rsidRPr="00DB7BFE" w:rsidRDefault="00E06C65" w:rsidP="00FC16A8">
            <w:pPr>
              <w:numPr>
                <w:ilvl w:val="0"/>
                <w:numId w:val="1"/>
              </w:numPr>
              <w:jc w:val="center"/>
              <w:rPr>
                <w:lang w:val="lt-LT"/>
              </w:rPr>
            </w:pPr>
          </w:p>
        </w:tc>
        <w:tc>
          <w:tcPr>
            <w:tcW w:w="8935" w:type="dxa"/>
            <w:shd w:val="clear" w:color="auto" w:fill="auto"/>
          </w:tcPr>
          <w:p w14:paraId="037D45DA" w14:textId="77777777" w:rsidR="00E06C65" w:rsidRPr="00DB7BFE" w:rsidRDefault="00E06C65" w:rsidP="00556D3C">
            <w:pPr>
              <w:jc w:val="both"/>
              <w:rPr>
                <w:lang w:val="lt-LT"/>
              </w:rPr>
            </w:pPr>
            <w:r w:rsidRPr="00DB7BFE">
              <w:rPr>
                <w:lang w:val="lt-LT"/>
              </w:rPr>
              <w:t>Incidentas – tai paslaugos teikimo sutrikimas, dėl kurio paslauga tampa iš dalies nepasiekiama Perkančiajai organizacijai arba sutrinka bent viena iš paslaugos funkcijų.</w:t>
            </w:r>
          </w:p>
        </w:tc>
      </w:tr>
      <w:tr w:rsidR="00E06C65" w:rsidRPr="00486D34" w14:paraId="605783BA" w14:textId="77777777" w:rsidTr="00FC16A8">
        <w:trPr>
          <w:jc w:val="center"/>
        </w:trPr>
        <w:tc>
          <w:tcPr>
            <w:tcW w:w="704" w:type="dxa"/>
            <w:shd w:val="clear" w:color="auto" w:fill="auto"/>
          </w:tcPr>
          <w:p w14:paraId="69A89940" w14:textId="77777777" w:rsidR="00E06C65" w:rsidRPr="00DB7BFE" w:rsidRDefault="00E06C65" w:rsidP="00FC16A8">
            <w:pPr>
              <w:numPr>
                <w:ilvl w:val="0"/>
                <w:numId w:val="1"/>
              </w:numPr>
              <w:jc w:val="center"/>
              <w:rPr>
                <w:lang w:val="lt-LT"/>
              </w:rPr>
            </w:pPr>
          </w:p>
        </w:tc>
        <w:tc>
          <w:tcPr>
            <w:tcW w:w="8935" w:type="dxa"/>
            <w:shd w:val="clear" w:color="auto" w:fill="auto"/>
          </w:tcPr>
          <w:p w14:paraId="040C20EB" w14:textId="77777777" w:rsidR="00E06C65" w:rsidRPr="00DB7BFE" w:rsidRDefault="00E06C65" w:rsidP="00556D3C">
            <w:pPr>
              <w:jc w:val="both"/>
              <w:rPr>
                <w:lang w:val="lt-LT"/>
              </w:rPr>
            </w:pPr>
            <w:r w:rsidRPr="00DB7BFE">
              <w:rPr>
                <w:lang w:val="lt-LT"/>
              </w:rPr>
              <w:t>Kritinis incidentas – tai paslaugos teikimo sutrikimas, dėl kurio paslauga tampa iš viso nepasiekiama Perkančiajai organizacijai arba iš viso nepasiekiama bent viena iš paslaugos funkcijų.</w:t>
            </w:r>
          </w:p>
        </w:tc>
      </w:tr>
      <w:tr w:rsidR="00E06C65" w:rsidRPr="00486D34" w14:paraId="7FE5B692" w14:textId="77777777" w:rsidTr="00FC16A8">
        <w:trPr>
          <w:jc w:val="center"/>
        </w:trPr>
        <w:tc>
          <w:tcPr>
            <w:tcW w:w="704" w:type="dxa"/>
            <w:shd w:val="clear" w:color="auto" w:fill="auto"/>
          </w:tcPr>
          <w:p w14:paraId="186564CB" w14:textId="77777777" w:rsidR="00E06C65" w:rsidRPr="00DB7BFE" w:rsidRDefault="00E06C65" w:rsidP="00FC16A8">
            <w:pPr>
              <w:numPr>
                <w:ilvl w:val="0"/>
                <w:numId w:val="1"/>
              </w:numPr>
              <w:jc w:val="center"/>
              <w:rPr>
                <w:lang w:val="lt-LT"/>
              </w:rPr>
            </w:pPr>
          </w:p>
        </w:tc>
        <w:tc>
          <w:tcPr>
            <w:tcW w:w="8935" w:type="dxa"/>
            <w:shd w:val="clear" w:color="auto" w:fill="auto"/>
          </w:tcPr>
          <w:p w14:paraId="04D87AA5" w14:textId="77777777" w:rsidR="00E06C65" w:rsidRPr="00DB7BFE" w:rsidRDefault="00E06C65" w:rsidP="00556D3C">
            <w:pPr>
              <w:jc w:val="both"/>
              <w:rPr>
                <w:lang w:val="lt-LT"/>
              </w:rPr>
            </w:pPr>
            <w:r w:rsidRPr="00DB7BFE">
              <w:rPr>
                <w:lang w:val="lt-LT"/>
              </w:rPr>
              <w:t>Užklausa – Perkančiosios organizacijos prašymas atlikti administravimo darbus, nesusijusius su incidento šalinimu.</w:t>
            </w:r>
          </w:p>
        </w:tc>
      </w:tr>
      <w:tr w:rsidR="00E06C65" w:rsidRPr="00486D34" w14:paraId="173998C4" w14:textId="77777777" w:rsidTr="00FC16A8">
        <w:trPr>
          <w:jc w:val="center"/>
        </w:trPr>
        <w:tc>
          <w:tcPr>
            <w:tcW w:w="704" w:type="dxa"/>
            <w:shd w:val="clear" w:color="auto" w:fill="auto"/>
          </w:tcPr>
          <w:p w14:paraId="2A9A0CCE" w14:textId="77777777" w:rsidR="00E06C65" w:rsidRPr="00DB7BFE" w:rsidRDefault="00E06C65" w:rsidP="00FC16A8">
            <w:pPr>
              <w:numPr>
                <w:ilvl w:val="0"/>
                <w:numId w:val="1"/>
              </w:numPr>
              <w:jc w:val="center"/>
              <w:rPr>
                <w:lang w:val="lt-LT"/>
              </w:rPr>
            </w:pPr>
          </w:p>
        </w:tc>
        <w:tc>
          <w:tcPr>
            <w:tcW w:w="8935" w:type="dxa"/>
            <w:shd w:val="clear" w:color="auto" w:fill="auto"/>
          </w:tcPr>
          <w:p w14:paraId="72EA07C9" w14:textId="77777777" w:rsidR="00E06C65" w:rsidRPr="00DB7BFE" w:rsidRDefault="00E06C65" w:rsidP="00556D3C">
            <w:pPr>
              <w:jc w:val="both"/>
              <w:rPr>
                <w:lang w:val="lt-LT"/>
              </w:rPr>
            </w:pPr>
            <w:r w:rsidRPr="00DB7BFE">
              <w:rPr>
                <w:lang w:val="lt-LT"/>
              </w:rPr>
              <w:t>Keitimas – paslaugos, konfigūracijos elemento, proceso ar dokumento ir kt., kas gali įtakoti paslaugos teikimą, papildymas, pakeitimas ar pašalinimas.</w:t>
            </w:r>
          </w:p>
        </w:tc>
      </w:tr>
      <w:tr w:rsidR="00E06C65" w:rsidRPr="00486D34" w14:paraId="2C5CEB40" w14:textId="77777777" w:rsidTr="00FC16A8">
        <w:trPr>
          <w:jc w:val="center"/>
        </w:trPr>
        <w:tc>
          <w:tcPr>
            <w:tcW w:w="704" w:type="dxa"/>
            <w:shd w:val="clear" w:color="auto" w:fill="auto"/>
          </w:tcPr>
          <w:p w14:paraId="17A65CAA" w14:textId="77777777" w:rsidR="00E06C65" w:rsidRPr="00DB7BFE" w:rsidRDefault="00E06C65" w:rsidP="00FC16A8">
            <w:pPr>
              <w:numPr>
                <w:ilvl w:val="0"/>
                <w:numId w:val="1"/>
              </w:numPr>
              <w:jc w:val="center"/>
              <w:rPr>
                <w:lang w:val="lt-LT"/>
              </w:rPr>
            </w:pPr>
          </w:p>
        </w:tc>
        <w:tc>
          <w:tcPr>
            <w:tcW w:w="8935" w:type="dxa"/>
            <w:shd w:val="clear" w:color="auto" w:fill="auto"/>
          </w:tcPr>
          <w:p w14:paraId="643DA7D8" w14:textId="77777777" w:rsidR="00E06C65" w:rsidRPr="00DB7BFE" w:rsidRDefault="00E06C65" w:rsidP="00556D3C">
            <w:pPr>
              <w:jc w:val="both"/>
              <w:rPr>
                <w:lang w:val="lt-LT"/>
              </w:rPr>
            </w:pPr>
            <w:r w:rsidRPr="00DB7BFE">
              <w:rPr>
                <w:lang w:val="lt-LT"/>
              </w:rPr>
              <w:t>Reakcijos laikas – tai laikotarpis, per kurį Perkančiosios organizacijos</w:t>
            </w:r>
            <w:r w:rsidRPr="00DB7BFE" w:rsidDel="002D5D22">
              <w:rPr>
                <w:lang w:val="lt-LT"/>
              </w:rPr>
              <w:t xml:space="preserve"> </w:t>
            </w:r>
            <w:r w:rsidRPr="00DB7BFE">
              <w:rPr>
                <w:lang w:val="lt-LT"/>
              </w:rPr>
              <w:t>kreipinys yra užregistruojamas ir pradedamas spręsti.</w:t>
            </w:r>
          </w:p>
        </w:tc>
      </w:tr>
      <w:tr w:rsidR="00E06C65" w:rsidRPr="00486D34" w14:paraId="314999A3" w14:textId="77777777" w:rsidTr="00FC16A8">
        <w:trPr>
          <w:jc w:val="center"/>
        </w:trPr>
        <w:tc>
          <w:tcPr>
            <w:tcW w:w="704" w:type="dxa"/>
            <w:shd w:val="clear" w:color="auto" w:fill="auto"/>
          </w:tcPr>
          <w:p w14:paraId="03B9D1AB" w14:textId="77777777" w:rsidR="00E06C65" w:rsidRPr="00DB7BFE" w:rsidRDefault="00E06C65" w:rsidP="00FC16A8">
            <w:pPr>
              <w:numPr>
                <w:ilvl w:val="0"/>
                <w:numId w:val="1"/>
              </w:numPr>
              <w:jc w:val="center"/>
              <w:rPr>
                <w:lang w:val="lt-LT"/>
              </w:rPr>
            </w:pPr>
          </w:p>
        </w:tc>
        <w:tc>
          <w:tcPr>
            <w:tcW w:w="8935" w:type="dxa"/>
            <w:shd w:val="clear" w:color="auto" w:fill="auto"/>
          </w:tcPr>
          <w:p w14:paraId="0AAD3151" w14:textId="77777777" w:rsidR="00E06C65" w:rsidRPr="00DB7BFE" w:rsidRDefault="00E06C65" w:rsidP="00556D3C">
            <w:pPr>
              <w:jc w:val="both"/>
              <w:rPr>
                <w:lang w:val="lt-LT"/>
              </w:rPr>
            </w:pPr>
            <w:r w:rsidRPr="00DB7BFE">
              <w:rPr>
                <w:lang w:val="lt-LT"/>
              </w:rPr>
              <w:t>Sprendimo laikas – tai laikotarpis, nuo kreipinio užregistravimo iki jo išsprendimo: (i) incidentams, tai pilnas paslaugos funkcijų atstatymas; (ii) užklausoms, tai laikas iki užduoties pilno įvykdymo.</w:t>
            </w:r>
          </w:p>
        </w:tc>
      </w:tr>
      <w:tr w:rsidR="00E06C65" w:rsidRPr="00486D34" w14:paraId="7C37FB54" w14:textId="77777777" w:rsidTr="00FC16A8">
        <w:trPr>
          <w:jc w:val="center"/>
        </w:trPr>
        <w:tc>
          <w:tcPr>
            <w:tcW w:w="704" w:type="dxa"/>
            <w:shd w:val="clear" w:color="auto" w:fill="auto"/>
          </w:tcPr>
          <w:p w14:paraId="6F97D84E" w14:textId="77777777" w:rsidR="00E06C65" w:rsidRPr="00DB7BFE" w:rsidRDefault="00E06C65" w:rsidP="00FC16A8">
            <w:pPr>
              <w:numPr>
                <w:ilvl w:val="0"/>
                <w:numId w:val="1"/>
              </w:numPr>
              <w:jc w:val="center"/>
              <w:rPr>
                <w:lang w:val="lt-LT"/>
              </w:rPr>
            </w:pPr>
          </w:p>
        </w:tc>
        <w:tc>
          <w:tcPr>
            <w:tcW w:w="8935" w:type="dxa"/>
            <w:shd w:val="clear" w:color="auto" w:fill="auto"/>
          </w:tcPr>
          <w:p w14:paraId="2F521D3A" w14:textId="0758B0A4" w:rsidR="00E06C65" w:rsidRPr="00DB7BFE" w:rsidRDefault="00E06C65" w:rsidP="00556D3C">
            <w:pPr>
              <w:jc w:val="both"/>
              <w:rPr>
                <w:lang w:val="lt-LT"/>
              </w:rPr>
            </w:pPr>
            <w:r w:rsidRPr="00DB7BFE">
              <w:rPr>
                <w:lang w:val="lt-LT"/>
              </w:rPr>
              <w:t xml:space="preserve">Tarnybinės stoties duomenys – visi failai, esantys tarnybinėje stotyje, įskaitant informacinių sistemų duomenų failus ir naudotojų failus. </w:t>
            </w:r>
          </w:p>
        </w:tc>
      </w:tr>
      <w:tr w:rsidR="00E06C65" w:rsidRPr="00DB7BFE" w14:paraId="423831AC" w14:textId="77777777" w:rsidTr="00FC16A8">
        <w:trPr>
          <w:jc w:val="center"/>
        </w:trPr>
        <w:tc>
          <w:tcPr>
            <w:tcW w:w="704" w:type="dxa"/>
            <w:shd w:val="clear" w:color="auto" w:fill="auto"/>
          </w:tcPr>
          <w:p w14:paraId="0AB1CDBD" w14:textId="77777777" w:rsidR="00E06C65" w:rsidRPr="00DB7BFE" w:rsidRDefault="00E06C65" w:rsidP="00FC16A8">
            <w:pPr>
              <w:numPr>
                <w:ilvl w:val="0"/>
                <w:numId w:val="1"/>
              </w:numPr>
              <w:jc w:val="center"/>
              <w:rPr>
                <w:lang w:val="lt-LT"/>
              </w:rPr>
            </w:pPr>
          </w:p>
        </w:tc>
        <w:tc>
          <w:tcPr>
            <w:tcW w:w="8935" w:type="dxa"/>
            <w:shd w:val="clear" w:color="auto" w:fill="auto"/>
          </w:tcPr>
          <w:p w14:paraId="2E1DA463" w14:textId="3659C44E" w:rsidR="00E06C65" w:rsidRPr="00DB7BFE" w:rsidRDefault="00E06C65" w:rsidP="00556D3C">
            <w:pPr>
              <w:jc w:val="both"/>
              <w:rPr>
                <w:lang w:val="lt-LT"/>
              </w:rPr>
            </w:pPr>
            <w:r w:rsidRPr="00DB7BFE">
              <w:rPr>
                <w:lang w:val="lt-LT"/>
              </w:rPr>
              <w:t xml:space="preserve">Paslaugos pasiekiamumas – paskaičiuojamas iš „viso valandų paslaugos tiekimo laiko per mėnesį“ (toliau - TL) atimant „viso valandų, kai nebuvo teikiamos paslaugos funkcijos, per </w:t>
            </w:r>
            <w:r w:rsidRPr="00DB7BFE">
              <w:rPr>
                <w:lang w:val="lt-LT"/>
              </w:rPr>
              <w:lastRenderedPageBreak/>
              <w:t>mėnesį“ (toliau – NF) ir gautą skaičių padalinant iš „viso valandų paslaugos tiekimo laiko per mėnesį“ bei gautą skaičių padauginant iš 100:</w:t>
            </w:r>
          </w:p>
        </w:tc>
      </w:tr>
    </w:tbl>
    <w:p w14:paraId="3C32C613" w14:textId="61C89CCF" w:rsidR="00E06C65" w:rsidRPr="00DB7BFE" w:rsidRDefault="00E06C65" w:rsidP="00B25120">
      <w:pPr>
        <w:pStyle w:val="Heading1"/>
      </w:pPr>
      <w:bookmarkStart w:id="3" w:name="_Toc102727738"/>
      <w:bookmarkStart w:id="4" w:name="_Toc400698811"/>
      <w:r w:rsidRPr="00DB7BFE">
        <w:lastRenderedPageBreak/>
        <w:t>Perkam</w:t>
      </w:r>
      <w:r w:rsidR="001362AA" w:rsidRPr="00DB7BFE">
        <w:t>ų</w:t>
      </w:r>
      <w:r w:rsidRPr="00DB7BFE">
        <w:t xml:space="preserve"> paslaug</w:t>
      </w:r>
      <w:r w:rsidR="001362AA" w:rsidRPr="00DB7BFE">
        <w:t>ų</w:t>
      </w:r>
      <w:r w:rsidRPr="00DB7BFE">
        <w:t xml:space="preserve"> sudėtis</w:t>
      </w:r>
      <w:bookmarkEnd w:id="3"/>
    </w:p>
    <w:p w14:paraId="6A8EA41C" w14:textId="552F0E02" w:rsidR="009424ED" w:rsidRPr="0068505E" w:rsidRDefault="00E06C65" w:rsidP="0068505E">
      <w:pPr>
        <w:tabs>
          <w:tab w:val="left" w:pos="567"/>
          <w:tab w:val="left" w:pos="851"/>
        </w:tabs>
        <w:ind w:left="567"/>
        <w:rPr>
          <w:b/>
          <w:bCs/>
          <w:u w:val="single"/>
          <w:lang w:val="lt-LT" w:eastAsia="lt-LT"/>
        </w:rPr>
      </w:pPr>
      <w:r w:rsidRPr="00DB7BFE">
        <w:rPr>
          <w:b/>
          <w:bCs/>
          <w:u w:val="single"/>
          <w:lang w:val="lt-LT" w:eastAsia="lt-LT"/>
        </w:rPr>
        <w:t xml:space="preserve">Perkamas </w:t>
      </w:r>
      <w:r w:rsidR="003D2D28" w:rsidRPr="00DB7BFE">
        <w:rPr>
          <w:b/>
          <w:bCs/>
          <w:u w:val="single"/>
          <w:lang w:val="lt-LT" w:eastAsia="lt-LT"/>
        </w:rPr>
        <w:t xml:space="preserve">paslaugas </w:t>
      </w:r>
      <w:r w:rsidRPr="00DB7BFE">
        <w:rPr>
          <w:b/>
          <w:bCs/>
          <w:u w:val="single"/>
          <w:lang w:val="lt-LT" w:eastAsia="lt-LT"/>
        </w:rPr>
        <w:t>sudaro:</w:t>
      </w:r>
      <w:r w:rsidR="0068505E">
        <w:rPr>
          <w:b/>
          <w:bCs/>
          <w:u w:val="single"/>
          <w:lang w:val="lt-LT" w:eastAsia="lt-LT"/>
        </w:rPr>
        <w:t xml:space="preserve"> </w:t>
      </w:r>
      <w:r w:rsidR="009424ED" w:rsidRPr="0068505E">
        <w:rPr>
          <w:lang w:val="lt-LT" w:eastAsia="lt-LT"/>
        </w:rPr>
        <w:t>IT infrastruktūros priežiūros paslauga;</w:t>
      </w:r>
    </w:p>
    <w:p w14:paraId="50550A0A" w14:textId="6F688408" w:rsidR="00E06C65" w:rsidRPr="00DB7BFE" w:rsidRDefault="004C7E9C" w:rsidP="00B25120">
      <w:pPr>
        <w:pStyle w:val="Heading1"/>
      </w:pPr>
      <w:bookmarkStart w:id="5" w:name="_Toc102727739"/>
      <w:bookmarkEnd w:id="4"/>
      <w:r w:rsidRPr="00DB7BFE">
        <w:t>Perkam</w:t>
      </w:r>
      <w:r w:rsidR="00516A01" w:rsidRPr="00DB7BFE">
        <w:t>ų</w:t>
      </w:r>
      <w:r w:rsidRPr="00DB7BFE">
        <w:t xml:space="preserve"> </w:t>
      </w:r>
      <w:r w:rsidR="003D2D28" w:rsidRPr="00DB7BFE">
        <w:t>paslaug</w:t>
      </w:r>
      <w:r w:rsidR="00516A01" w:rsidRPr="00DB7BFE">
        <w:t>ų</w:t>
      </w:r>
      <w:r w:rsidR="003D2D28" w:rsidRPr="00DB7BFE">
        <w:t xml:space="preserve"> </w:t>
      </w:r>
      <w:r w:rsidRPr="00DB7BFE">
        <w:t>apimti</w:t>
      </w:r>
      <w:r w:rsidR="00E06C65" w:rsidRPr="00DB7BFE">
        <w:t>s</w:t>
      </w:r>
      <w:bookmarkEnd w:id="5"/>
    </w:p>
    <w:p w14:paraId="696EEEF5" w14:textId="14D51A77" w:rsidR="00E06C65" w:rsidRPr="00DB7BFE" w:rsidRDefault="004C7E9C" w:rsidP="00CD7C3C">
      <w:pPr>
        <w:pStyle w:val="Heading2"/>
        <w:rPr>
          <w:rFonts w:cs="Times New Roman"/>
          <w:lang w:val="lt-LT"/>
        </w:rPr>
      </w:pPr>
      <w:bookmarkStart w:id="6" w:name="_Toc102727740"/>
      <w:r w:rsidRPr="00DB7BFE">
        <w:rPr>
          <w:rFonts w:cs="Times New Roman"/>
          <w:lang w:val="lt-LT"/>
        </w:rPr>
        <w:t>Lentelė. Perkam</w:t>
      </w:r>
      <w:r w:rsidR="00516A01" w:rsidRPr="00DB7BFE">
        <w:rPr>
          <w:rFonts w:cs="Times New Roman"/>
          <w:lang w:val="lt-LT"/>
        </w:rPr>
        <w:t>ų</w:t>
      </w:r>
      <w:r w:rsidRPr="00DB7BFE">
        <w:rPr>
          <w:rFonts w:cs="Times New Roman"/>
          <w:lang w:val="lt-LT"/>
        </w:rPr>
        <w:t xml:space="preserve"> </w:t>
      </w:r>
      <w:r w:rsidR="003D2D28" w:rsidRPr="00DB7BFE">
        <w:rPr>
          <w:rFonts w:cs="Times New Roman"/>
          <w:lang w:val="lt-LT"/>
        </w:rPr>
        <w:t>p</w:t>
      </w:r>
      <w:r w:rsidRPr="00DB7BFE">
        <w:rPr>
          <w:rFonts w:cs="Times New Roman"/>
          <w:lang w:val="lt-LT"/>
        </w:rPr>
        <w:t>aslaug</w:t>
      </w:r>
      <w:r w:rsidR="00516A01" w:rsidRPr="00DB7BFE">
        <w:rPr>
          <w:rFonts w:cs="Times New Roman"/>
          <w:lang w:val="lt-LT"/>
        </w:rPr>
        <w:t>ų</w:t>
      </w:r>
      <w:r w:rsidR="00DD69FA" w:rsidRPr="00DB7BFE">
        <w:rPr>
          <w:rFonts w:cs="Times New Roman"/>
          <w:lang w:val="lt-LT"/>
        </w:rPr>
        <w:t xml:space="preserve"> ir produktų</w:t>
      </w:r>
      <w:r w:rsidRPr="00DB7BFE">
        <w:rPr>
          <w:rFonts w:cs="Times New Roman"/>
          <w:lang w:val="lt-LT"/>
        </w:rPr>
        <w:t xml:space="preserve"> apimti</w:t>
      </w:r>
      <w:r w:rsidR="00E06C65" w:rsidRPr="00DB7BFE">
        <w:rPr>
          <w:rFonts w:cs="Times New Roman"/>
          <w:lang w:val="lt-LT"/>
        </w:rPr>
        <w:t>s.</w:t>
      </w:r>
      <w:bookmarkEnd w:id="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00" w:firstRow="0" w:lastRow="0" w:firstColumn="0" w:lastColumn="0" w:noHBand="0" w:noVBand="0"/>
      </w:tblPr>
      <w:tblGrid>
        <w:gridCol w:w="851"/>
        <w:gridCol w:w="6379"/>
        <w:gridCol w:w="992"/>
        <w:gridCol w:w="1417"/>
      </w:tblGrid>
      <w:tr w:rsidR="00E06C65" w:rsidRPr="00DB7BFE" w14:paraId="65EB572C" w14:textId="77777777" w:rsidTr="00A141C1">
        <w:trPr>
          <w:cantSplit/>
          <w:tblHeader/>
          <w:jc w:val="center"/>
        </w:trPr>
        <w:tc>
          <w:tcPr>
            <w:tcW w:w="851" w:type="dxa"/>
            <w:shd w:val="clear" w:color="auto" w:fill="FFFFFF" w:themeFill="background1"/>
            <w:tcMar>
              <w:left w:w="28" w:type="dxa"/>
              <w:right w:w="28" w:type="dxa"/>
            </w:tcMar>
            <w:vAlign w:val="center"/>
          </w:tcPr>
          <w:p w14:paraId="404F9B2B" w14:textId="77777777" w:rsidR="00170E7A" w:rsidRPr="00DB7BFE" w:rsidRDefault="00E06C65" w:rsidP="00CE4BF2">
            <w:pPr>
              <w:tabs>
                <w:tab w:val="left" w:pos="567"/>
                <w:tab w:val="left" w:pos="851"/>
              </w:tabs>
              <w:jc w:val="center"/>
              <w:rPr>
                <w:b/>
                <w:bCs/>
                <w:lang w:val="lt-LT" w:eastAsia="lt-LT"/>
              </w:rPr>
            </w:pPr>
            <w:bookmarkStart w:id="7" w:name="_Hlk101213145"/>
            <w:r w:rsidRPr="00DB7BFE">
              <w:rPr>
                <w:b/>
                <w:bCs/>
                <w:lang w:val="lt-LT" w:eastAsia="lt-LT"/>
              </w:rPr>
              <w:t>Eil.</w:t>
            </w:r>
          </w:p>
          <w:p w14:paraId="5FD2183A" w14:textId="32995B48" w:rsidR="00E06C65" w:rsidRPr="00DB7BFE" w:rsidRDefault="00E06C65" w:rsidP="00CE4BF2">
            <w:pPr>
              <w:tabs>
                <w:tab w:val="left" w:pos="567"/>
                <w:tab w:val="left" w:pos="851"/>
              </w:tabs>
              <w:jc w:val="center"/>
              <w:rPr>
                <w:b/>
                <w:bCs/>
                <w:lang w:val="lt-LT" w:eastAsia="lt-LT"/>
              </w:rPr>
            </w:pPr>
            <w:r w:rsidRPr="00DB7BFE">
              <w:rPr>
                <w:b/>
                <w:bCs/>
                <w:lang w:val="lt-LT" w:eastAsia="lt-LT"/>
              </w:rPr>
              <w:t>Nr.</w:t>
            </w:r>
          </w:p>
        </w:tc>
        <w:tc>
          <w:tcPr>
            <w:tcW w:w="6379" w:type="dxa"/>
            <w:shd w:val="clear" w:color="auto" w:fill="FFFFFF" w:themeFill="background1"/>
            <w:tcMar>
              <w:left w:w="28" w:type="dxa"/>
              <w:right w:w="28" w:type="dxa"/>
            </w:tcMar>
            <w:vAlign w:val="center"/>
          </w:tcPr>
          <w:p w14:paraId="19F84024" w14:textId="77777777" w:rsidR="00E06C65" w:rsidRPr="00DB7BFE" w:rsidRDefault="00E06C65" w:rsidP="00CE4BF2">
            <w:pPr>
              <w:tabs>
                <w:tab w:val="left" w:pos="567"/>
                <w:tab w:val="left" w:pos="851"/>
              </w:tabs>
              <w:jc w:val="center"/>
              <w:rPr>
                <w:b/>
                <w:bCs/>
                <w:lang w:val="lt-LT" w:eastAsia="lt-LT"/>
              </w:rPr>
            </w:pPr>
            <w:r w:rsidRPr="00DB7BFE">
              <w:rPr>
                <w:b/>
                <w:bCs/>
                <w:lang w:val="lt-LT" w:eastAsia="lt-LT"/>
              </w:rPr>
              <w:t>Paslaugų pavadinimas</w:t>
            </w:r>
          </w:p>
        </w:tc>
        <w:tc>
          <w:tcPr>
            <w:tcW w:w="992" w:type="dxa"/>
            <w:shd w:val="clear" w:color="auto" w:fill="FFFFFF" w:themeFill="background1"/>
            <w:tcMar>
              <w:left w:w="28" w:type="dxa"/>
              <w:right w:w="28" w:type="dxa"/>
            </w:tcMar>
            <w:vAlign w:val="center"/>
          </w:tcPr>
          <w:p w14:paraId="63C15B19" w14:textId="1D9DAFD2" w:rsidR="00E06C65" w:rsidRPr="00DB7BFE" w:rsidRDefault="00E06C65" w:rsidP="00CE4BF2">
            <w:pPr>
              <w:tabs>
                <w:tab w:val="left" w:pos="567"/>
                <w:tab w:val="left" w:pos="851"/>
              </w:tabs>
              <w:jc w:val="center"/>
              <w:rPr>
                <w:b/>
                <w:bCs/>
                <w:lang w:val="lt-LT" w:eastAsia="lt-LT"/>
              </w:rPr>
            </w:pPr>
            <w:r w:rsidRPr="00DB7BFE">
              <w:rPr>
                <w:b/>
                <w:bCs/>
                <w:lang w:val="lt-LT" w:eastAsia="lt-LT"/>
              </w:rPr>
              <w:t>Mato</w:t>
            </w:r>
            <w:r w:rsidR="00516A01" w:rsidRPr="00DB7BFE">
              <w:rPr>
                <w:lang w:val="lt-LT"/>
              </w:rPr>
              <w:t xml:space="preserve"> </w:t>
            </w:r>
            <w:r w:rsidRPr="00DB7BFE">
              <w:rPr>
                <w:b/>
                <w:bCs/>
                <w:lang w:val="lt-LT" w:eastAsia="lt-LT"/>
              </w:rPr>
              <w:t>vnt.</w:t>
            </w:r>
          </w:p>
        </w:tc>
        <w:tc>
          <w:tcPr>
            <w:tcW w:w="1417" w:type="dxa"/>
            <w:shd w:val="clear" w:color="auto" w:fill="FFFFFF" w:themeFill="background1"/>
            <w:tcMar>
              <w:left w:w="28" w:type="dxa"/>
              <w:right w:w="28" w:type="dxa"/>
            </w:tcMar>
            <w:vAlign w:val="center"/>
          </w:tcPr>
          <w:p w14:paraId="17568A50" w14:textId="77777777" w:rsidR="00170E7A" w:rsidRPr="00DB7BFE" w:rsidRDefault="00516A01" w:rsidP="00CE4BF2">
            <w:pPr>
              <w:jc w:val="center"/>
              <w:rPr>
                <w:b/>
                <w:bCs/>
                <w:color w:val="000000"/>
                <w:lang w:val="lt-LT" w:eastAsia="lt-LT"/>
              </w:rPr>
            </w:pPr>
            <w:r w:rsidRPr="00DB7BFE">
              <w:rPr>
                <w:b/>
                <w:bCs/>
                <w:color w:val="000000" w:themeColor="text1"/>
                <w:lang w:val="lt-LT" w:eastAsia="lt-LT"/>
              </w:rPr>
              <w:t>Numatomas p</w:t>
            </w:r>
            <w:r w:rsidR="00E06C65" w:rsidRPr="00DB7BFE">
              <w:rPr>
                <w:b/>
                <w:bCs/>
                <w:color w:val="000000" w:themeColor="text1"/>
                <w:lang w:val="lt-LT" w:eastAsia="lt-LT"/>
              </w:rPr>
              <w:t>reliminaru</w:t>
            </w:r>
            <w:r w:rsidR="00170E7A" w:rsidRPr="00DB7BFE">
              <w:rPr>
                <w:b/>
                <w:bCs/>
                <w:color w:val="000000" w:themeColor="text1"/>
                <w:lang w:val="lt-LT" w:eastAsia="lt-LT"/>
              </w:rPr>
              <w:t xml:space="preserve">s </w:t>
            </w:r>
            <w:r w:rsidR="00E06C65" w:rsidRPr="00DB7BFE">
              <w:rPr>
                <w:b/>
                <w:bCs/>
                <w:color w:val="000000" w:themeColor="text1"/>
                <w:lang w:val="lt-LT" w:eastAsia="lt-LT"/>
              </w:rPr>
              <w:t>kiekis</w:t>
            </w:r>
          </w:p>
          <w:p w14:paraId="6B4F8D44" w14:textId="0FCBC523" w:rsidR="00E06C65" w:rsidRPr="00DB7BFE" w:rsidRDefault="00E06C65" w:rsidP="00CE4BF2">
            <w:pPr>
              <w:jc w:val="center"/>
              <w:rPr>
                <w:b/>
                <w:bCs/>
                <w:color w:val="000000"/>
                <w:lang w:val="lt-LT" w:eastAsia="lt-LT"/>
              </w:rPr>
            </w:pPr>
            <w:r w:rsidRPr="00DB7BFE">
              <w:rPr>
                <w:b/>
                <w:bCs/>
                <w:color w:val="000000"/>
                <w:lang w:val="lt-LT" w:eastAsia="lt-LT"/>
              </w:rPr>
              <w:t>per 1 mėn.</w:t>
            </w:r>
            <w:r w:rsidRPr="00DB7BFE">
              <w:rPr>
                <w:rStyle w:val="FootnoteReference"/>
                <w:b/>
                <w:bCs/>
                <w:color w:val="000000"/>
                <w:lang w:val="lt-LT" w:eastAsia="lt-LT"/>
              </w:rPr>
              <w:footnoteReference w:id="1"/>
            </w:r>
          </w:p>
        </w:tc>
      </w:tr>
      <w:bookmarkEnd w:id="7"/>
      <w:tr w:rsidR="00423502" w:rsidRPr="00DB7BFE" w14:paraId="7DB31582" w14:textId="77777777" w:rsidTr="007C60BE">
        <w:trPr>
          <w:cantSplit/>
          <w:jc w:val="center"/>
        </w:trPr>
        <w:tc>
          <w:tcPr>
            <w:tcW w:w="851" w:type="dxa"/>
            <w:shd w:val="clear" w:color="auto" w:fill="FFFFFF" w:themeFill="background1"/>
            <w:tcMar>
              <w:left w:w="28" w:type="dxa"/>
              <w:right w:w="28" w:type="dxa"/>
            </w:tcMar>
          </w:tcPr>
          <w:p w14:paraId="1ECA275E" w14:textId="5D87876E" w:rsidR="00423502" w:rsidRPr="00DB7BFE" w:rsidRDefault="00423502" w:rsidP="00867BBF">
            <w:pPr>
              <w:pStyle w:val="ListParagraph"/>
              <w:numPr>
                <w:ilvl w:val="0"/>
                <w:numId w:val="19"/>
              </w:numPr>
              <w:tabs>
                <w:tab w:val="left" w:pos="567"/>
                <w:tab w:val="left" w:pos="851"/>
              </w:tabs>
              <w:ind w:left="0" w:firstLine="0"/>
              <w:rPr>
                <w:lang w:val="lt-LT" w:eastAsia="lt-LT"/>
              </w:rPr>
            </w:pPr>
          </w:p>
        </w:tc>
        <w:tc>
          <w:tcPr>
            <w:tcW w:w="6379" w:type="dxa"/>
            <w:shd w:val="clear" w:color="auto" w:fill="FFFFFF" w:themeFill="background1"/>
            <w:tcMar>
              <w:left w:w="28" w:type="dxa"/>
              <w:right w:w="28" w:type="dxa"/>
            </w:tcMar>
          </w:tcPr>
          <w:p w14:paraId="4C54F599" w14:textId="149F85CB" w:rsidR="00423502" w:rsidRPr="00DB7BFE" w:rsidRDefault="00423502" w:rsidP="00423502">
            <w:pPr>
              <w:tabs>
                <w:tab w:val="left" w:pos="567"/>
                <w:tab w:val="left" w:pos="851"/>
              </w:tabs>
              <w:rPr>
                <w:color w:val="000000" w:themeColor="text1"/>
                <w:lang w:val="lt-LT"/>
              </w:rPr>
            </w:pPr>
            <w:r w:rsidRPr="00DB7BFE">
              <w:rPr>
                <w:color w:val="000000" w:themeColor="text1"/>
                <w:lang w:val="lt-LT"/>
              </w:rPr>
              <w:t>Kompiuterinių darbo vietų priežiūros paslauga</w:t>
            </w:r>
          </w:p>
        </w:tc>
        <w:tc>
          <w:tcPr>
            <w:tcW w:w="992" w:type="dxa"/>
            <w:shd w:val="clear" w:color="auto" w:fill="FFFFFF" w:themeFill="background1"/>
            <w:tcMar>
              <w:left w:w="28" w:type="dxa"/>
              <w:right w:w="28" w:type="dxa"/>
            </w:tcMar>
          </w:tcPr>
          <w:p w14:paraId="725ECE1D" w14:textId="57BB2A86" w:rsidR="00423502" w:rsidRPr="00DB7BFE" w:rsidRDefault="00423502" w:rsidP="00423502">
            <w:pPr>
              <w:tabs>
                <w:tab w:val="left" w:pos="567"/>
                <w:tab w:val="left" w:pos="851"/>
              </w:tabs>
              <w:jc w:val="center"/>
              <w:rPr>
                <w:color w:val="000000" w:themeColor="text1"/>
                <w:lang w:val="lt-LT" w:eastAsia="lt-LT"/>
              </w:rPr>
            </w:pPr>
            <w:r w:rsidRPr="00DB7BFE">
              <w:rPr>
                <w:color w:val="000000" w:themeColor="text1"/>
                <w:lang w:val="lt-LT" w:eastAsia="lt-LT"/>
              </w:rPr>
              <w:t>vnt.</w:t>
            </w:r>
          </w:p>
        </w:tc>
        <w:tc>
          <w:tcPr>
            <w:tcW w:w="1417" w:type="dxa"/>
            <w:shd w:val="clear" w:color="auto" w:fill="FFFFFF" w:themeFill="background1"/>
            <w:tcMar>
              <w:left w:w="28" w:type="dxa"/>
              <w:right w:w="28" w:type="dxa"/>
            </w:tcMar>
          </w:tcPr>
          <w:p w14:paraId="3A161F14" w14:textId="24BAC02A" w:rsidR="00423502" w:rsidRPr="00AA20ED" w:rsidRDefault="00486D34" w:rsidP="00423502">
            <w:pPr>
              <w:tabs>
                <w:tab w:val="left" w:pos="567"/>
                <w:tab w:val="left" w:pos="851"/>
              </w:tabs>
              <w:jc w:val="center"/>
              <w:rPr>
                <w:color w:val="000000" w:themeColor="text1"/>
                <w:lang w:val="lt-LT" w:eastAsia="lt-LT"/>
              </w:rPr>
            </w:pPr>
            <w:r w:rsidRPr="00AA20ED">
              <w:rPr>
                <w:color w:val="000000" w:themeColor="text1"/>
                <w:lang w:val="lt-LT" w:eastAsia="lt-LT"/>
              </w:rPr>
              <w:t>125</w:t>
            </w:r>
          </w:p>
        </w:tc>
      </w:tr>
      <w:tr w:rsidR="00423502" w:rsidRPr="00DB7BFE" w14:paraId="58181C41" w14:textId="77777777" w:rsidTr="007C60BE">
        <w:trPr>
          <w:cantSplit/>
          <w:jc w:val="center"/>
        </w:trPr>
        <w:tc>
          <w:tcPr>
            <w:tcW w:w="851" w:type="dxa"/>
            <w:shd w:val="clear" w:color="auto" w:fill="FFFFFF" w:themeFill="background1"/>
            <w:tcMar>
              <w:left w:w="28" w:type="dxa"/>
              <w:right w:w="28" w:type="dxa"/>
            </w:tcMar>
          </w:tcPr>
          <w:p w14:paraId="7DB7A061" w14:textId="33635DE1" w:rsidR="00423502" w:rsidRPr="00DB7BFE" w:rsidRDefault="00423502" w:rsidP="00867BBF">
            <w:pPr>
              <w:pStyle w:val="ListParagraph"/>
              <w:numPr>
                <w:ilvl w:val="0"/>
                <w:numId w:val="19"/>
              </w:numPr>
              <w:tabs>
                <w:tab w:val="left" w:pos="567"/>
                <w:tab w:val="left" w:pos="851"/>
              </w:tabs>
              <w:ind w:left="0" w:firstLine="0"/>
              <w:rPr>
                <w:lang w:val="lt-LT" w:eastAsia="lt-LT"/>
              </w:rPr>
            </w:pPr>
          </w:p>
        </w:tc>
        <w:tc>
          <w:tcPr>
            <w:tcW w:w="6379" w:type="dxa"/>
            <w:shd w:val="clear" w:color="auto" w:fill="FFFFFF" w:themeFill="background1"/>
            <w:tcMar>
              <w:left w:w="28" w:type="dxa"/>
              <w:right w:w="28" w:type="dxa"/>
            </w:tcMar>
          </w:tcPr>
          <w:p w14:paraId="08909D75" w14:textId="01A8AF15" w:rsidR="00423502" w:rsidRPr="00DB7BFE" w:rsidRDefault="00423502" w:rsidP="00423502">
            <w:pPr>
              <w:tabs>
                <w:tab w:val="left" w:pos="567"/>
                <w:tab w:val="left" w:pos="851"/>
              </w:tabs>
              <w:rPr>
                <w:color w:val="000000" w:themeColor="text1"/>
                <w:lang w:val="lt-LT"/>
              </w:rPr>
            </w:pPr>
            <w:r>
              <w:rPr>
                <w:color w:val="000000" w:themeColor="text1"/>
                <w:lang w:val="lt-LT"/>
              </w:rPr>
              <w:t>MS Windows Server V</w:t>
            </w:r>
            <w:r w:rsidRPr="00DB7BFE">
              <w:rPr>
                <w:color w:val="000000" w:themeColor="text1"/>
                <w:lang w:val="lt-LT"/>
              </w:rPr>
              <w:t>artotojų priežiūros paslauga</w:t>
            </w:r>
          </w:p>
        </w:tc>
        <w:tc>
          <w:tcPr>
            <w:tcW w:w="992" w:type="dxa"/>
            <w:shd w:val="clear" w:color="auto" w:fill="FFFFFF" w:themeFill="background1"/>
            <w:tcMar>
              <w:left w:w="28" w:type="dxa"/>
              <w:right w:w="28" w:type="dxa"/>
            </w:tcMar>
          </w:tcPr>
          <w:p w14:paraId="2EF53A7E" w14:textId="023996F5" w:rsidR="00423502" w:rsidRPr="00DB7BFE" w:rsidRDefault="00423502" w:rsidP="00423502">
            <w:pPr>
              <w:tabs>
                <w:tab w:val="left" w:pos="567"/>
                <w:tab w:val="left" w:pos="851"/>
              </w:tabs>
              <w:jc w:val="center"/>
              <w:rPr>
                <w:color w:val="000000" w:themeColor="text1"/>
                <w:lang w:val="lt-LT" w:eastAsia="lt-LT"/>
              </w:rPr>
            </w:pPr>
            <w:r w:rsidRPr="00DB7BFE">
              <w:rPr>
                <w:color w:val="000000" w:themeColor="text1"/>
                <w:lang w:val="lt-LT" w:eastAsia="lt-LT"/>
              </w:rPr>
              <w:t>vnt.</w:t>
            </w:r>
          </w:p>
        </w:tc>
        <w:tc>
          <w:tcPr>
            <w:tcW w:w="1417" w:type="dxa"/>
            <w:shd w:val="clear" w:color="auto" w:fill="FFFFFF" w:themeFill="background1"/>
            <w:tcMar>
              <w:left w:w="28" w:type="dxa"/>
              <w:right w:w="28" w:type="dxa"/>
            </w:tcMar>
          </w:tcPr>
          <w:p w14:paraId="10D1B4F7" w14:textId="3551C5F5" w:rsidR="00423502" w:rsidRPr="00AA20ED" w:rsidRDefault="00423502" w:rsidP="00423502">
            <w:pPr>
              <w:tabs>
                <w:tab w:val="left" w:pos="567"/>
                <w:tab w:val="left" w:pos="851"/>
              </w:tabs>
              <w:jc w:val="center"/>
              <w:rPr>
                <w:color w:val="000000" w:themeColor="text1"/>
                <w:lang w:val="lt-LT" w:eastAsia="lt-LT"/>
              </w:rPr>
            </w:pPr>
            <w:r w:rsidRPr="00AA20ED">
              <w:rPr>
                <w:color w:val="000000" w:themeColor="text1"/>
                <w:lang w:val="lt-LT" w:eastAsia="lt-LT"/>
              </w:rPr>
              <w:t>1</w:t>
            </w:r>
            <w:r w:rsidR="00486D34" w:rsidRPr="00AA20ED">
              <w:rPr>
                <w:color w:val="000000" w:themeColor="text1"/>
                <w:lang w:val="lt-LT" w:eastAsia="lt-LT"/>
              </w:rPr>
              <w:t>25</w:t>
            </w:r>
          </w:p>
        </w:tc>
      </w:tr>
    </w:tbl>
    <w:p w14:paraId="512154D7" w14:textId="77777777" w:rsidR="00B2339D" w:rsidRDefault="00B2339D" w:rsidP="00B2339D">
      <w:pPr>
        <w:pStyle w:val="Heading2"/>
        <w:numPr>
          <w:ilvl w:val="0"/>
          <w:numId w:val="0"/>
        </w:numPr>
        <w:ind w:left="568"/>
        <w:rPr>
          <w:rFonts w:cs="Times New Roman"/>
          <w:lang w:val="lt-LT"/>
        </w:rPr>
      </w:pPr>
      <w:bookmarkStart w:id="8" w:name="_Toc102727742"/>
      <w:bookmarkStart w:id="9" w:name="_Toc400698816"/>
    </w:p>
    <w:p w14:paraId="2AB6B2B6" w14:textId="77777777" w:rsidR="00B2339D" w:rsidRPr="00B2339D" w:rsidRDefault="00B2339D" w:rsidP="00B2339D">
      <w:pPr>
        <w:rPr>
          <w:lang w:val="lt-LT"/>
        </w:rPr>
      </w:pPr>
    </w:p>
    <w:p w14:paraId="3918A842" w14:textId="5AF70255" w:rsidR="003E5C3F" w:rsidRPr="00DB7BFE" w:rsidRDefault="00E06C65" w:rsidP="00CD7C3C">
      <w:pPr>
        <w:pStyle w:val="Heading2"/>
        <w:rPr>
          <w:rFonts w:cs="Times New Roman"/>
          <w:lang w:val="lt-LT"/>
        </w:rPr>
      </w:pPr>
      <w:r w:rsidRPr="00DB7BFE">
        <w:rPr>
          <w:rFonts w:cs="Times New Roman"/>
          <w:lang w:val="lt-LT"/>
        </w:rPr>
        <w:t>Lentelė.  Reikalavimai T</w:t>
      </w:r>
      <w:r w:rsidR="00B27130" w:rsidRPr="00DB7BFE">
        <w:rPr>
          <w:rFonts w:cs="Times New Roman"/>
          <w:lang w:val="lt-LT"/>
        </w:rPr>
        <w:t>ie</w:t>
      </w:r>
      <w:r w:rsidRPr="00DB7BFE">
        <w:rPr>
          <w:rFonts w:cs="Times New Roman"/>
          <w:lang w:val="lt-LT"/>
        </w:rPr>
        <w:t>kėjo pagalbos tarnybai</w:t>
      </w:r>
      <w:r w:rsidR="002F5226" w:rsidRPr="00DB7BFE">
        <w:rPr>
          <w:rFonts w:cs="Times New Roman"/>
          <w:lang w:val="lt-LT"/>
        </w:rPr>
        <w:t>.</w:t>
      </w:r>
      <w:bookmarkEnd w:id="8"/>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788"/>
      </w:tblGrid>
      <w:tr w:rsidR="00E06C65" w:rsidRPr="00DB7BFE" w14:paraId="0BD2E770" w14:textId="77777777" w:rsidTr="009D1A53">
        <w:trPr>
          <w:tblHeader/>
        </w:trPr>
        <w:tc>
          <w:tcPr>
            <w:tcW w:w="846" w:type="dxa"/>
            <w:shd w:val="clear" w:color="auto" w:fill="auto"/>
          </w:tcPr>
          <w:p w14:paraId="07F32005" w14:textId="16BD95DC" w:rsidR="00E06C65" w:rsidRPr="00DB7BFE" w:rsidRDefault="00E06C65" w:rsidP="009D1A53">
            <w:pPr>
              <w:keepNext/>
              <w:ind w:right="-139" w:hanging="120"/>
              <w:jc w:val="center"/>
              <w:rPr>
                <w:b/>
                <w:lang w:val="lt-LT"/>
              </w:rPr>
            </w:pPr>
            <w:r w:rsidRPr="00DB7BFE">
              <w:rPr>
                <w:b/>
                <w:lang w:val="lt-LT"/>
              </w:rPr>
              <w:t>Eil.</w:t>
            </w:r>
            <w:r w:rsidR="00FC16A8" w:rsidRPr="00DB7BFE">
              <w:rPr>
                <w:b/>
                <w:lang w:val="lt-LT"/>
              </w:rPr>
              <w:t xml:space="preserve"> </w:t>
            </w:r>
            <w:r w:rsidRPr="00DB7BFE">
              <w:rPr>
                <w:b/>
                <w:lang w:val="lt-LT"/>
              </w:rPr>
              <w:t>Nr.</w:t>
            </w:r>
          </w:p>
        </w:tc>
        <w:tc>
          <w:tcPr>
            <w:tcW w:w="8788" w:type="dxa"/>
            <w:shd w:val="clear" w:color="auto" w:fill="auto"/>
          </w:tcPr>
          <w:p w14:paraId="15201BB0" w14:textId="47D7B1F3" w:rsidR="00E06C65" w:rsidRPr="00DB7BFE" w:rsidRDefault="00E06C65" w:rsidP="009D1A53">
            <w:pPr>
              <w:keepNext/>
              <w:ind w:right="-818"/>
              <w:rPr>
                <w:b/>
                <w:lang w:val="lt-LT"/>
              </w:rPr>
            </w:pPr>
            <w:r w:rsidRPr="00DB7BFE">
              <w:rPr>
                <w:b/>
                <w:lang w:val="lt-LT"/>
              </w:rPr>
              <w:t>Reikalavima</w:t>
            </w:r>
            <w:r w:rsidR="00A141C1" w:rsidRPr="00DB7BFE">
              <w:rPr>
                <w:b/>
                <w:lang w:val="lt-LT"/>
              </w:rPr>
              <w:t>i</w:t>
            </w:r>
          </w:p>
        </w:tc>
      </w:tr>
      <w:tr w:rsidR="00E06C65" w:rsidRPr="00486D34" w14:paraId="44857541" w14:textId="77777777" w:rsidTr="009D1A53">
        <w:tc>
          <w:tcPr>
            <w:tcW w:w="846" w:type="dxa"/>
            <w:shd w:val="clear" w:color="auto" w:fill="auto"/>
          </w:tcPr>
          <w:p w14:paraId="35056584" w14:textId="77777777" w:rsidR="00E06C65" w:rsidRPr="00DB7BFE" w:rsidRDefault="00E06C65" w:rsidP="00010101">
            <w:pPr>
              <w:pStyle w:val="ListParagraph"/>
              <w:keepNext/>
              <w:numPr>
                <w:ilvl w:val="0"/>
                <w:numId w:val="8"/>
              </w:numPr>
              <w:tabs>
                <w:tab w:val="left" w:pos="567"/>
                <w:tab w:val="left" w:pos="851"/>
              </w:tabs>
              <w:ind w:left="0" w:firstLine="227"/>
              <w:contextualSpacing w:val="0"/>
              <w:jc w:val="center"/>
              <w:rPr>
                <w:lang w:val="lt-LT"/>
              </w:rPr>
            </w:pPr>
          </w:p>
        </w:tc>
        <w:tc>
          <w:tcPr>
            <w:tcW w:w="8788" w:type="dxa"/>
            <w:shd w:val="clear" w:color="auto" w:fill="auto"/>
          </w:tcPr>
          <w:p w14:paraId="2B144AC7" w14:textId="1F1DEC30" w:rsidR="00E06C65" w:rsidRPr="00DB7BFE" w:rsidRDefault="00E06C65" w:rsidP="00556D3C">
            <w:pPr>
              <w:jc w:val="both"/>
              <w:rPr>
                <w:color w:val="000000"/>
                <w:lang w:val="lt-LT"/>
              </w:rPr>
            </w:pPr>
            <w:r w:rsidRPr="00DB7BFE">
              <w:rPr>
                <w:color w:val="000000"/>
                <w:lang w:val="lt-LT"/>
              </w:rPr>
              <w:t>T</w:t>
            </w:r>
            <w:r w:rsidR="00B27130" w:rsidRPr="00DB7BFE">
              <w:rPr>
                <w:color w:val="000000"/>
                <w:lang w:val="lt-LT"/>
              </w:rPr>
              <w:t>ie</w:t>
            </w:r>
            <w:r w:rsidRPr="00DB7BFE">
              <w:rPr>
                <w:color w:val="000000"/>
                <w:lang w:val="lt-LT"/>
              </w:rPr>
              <w:t>kėjas turi turėti Perkančiosios organizacijos darbo dienomis darbo valandomis veikiančią pagalbos tarnybą.</w:t>
            </w:r>
          </w:p>
        </w:tc>
      </w:tr>
      <w:tr w:rsidR="00E06C65" w:rsidRPr="00486D34" w14:paraId="7AE18EF1" w14:textId="77777777" w:rsidTr="009D1A53">
        <w:tc>
          <w:tcPr>
            <w:tcW w:w="846" w:type="dxa"/>
            <w:shd w:val="clear" w:color="auto" w:fill="auto"/>
          </w:tcPr>
          <w:p w14:paraId="4EF02AF6" w14:textId="77777777" w:rsidR="00E06C65" w:rsidRPr="00DB7BFE" w:rsidRDefault="00E06C65" w:rsidP="00010101">
            <w:pPr>
              <w:pStyle w:val="ListParagraph"/>
              <w:keepNext/>
              <w:numPr>
                <w:ilvl w:val="0"/>
                <w:numId w:val="8"/>
              </w:numPr>
              <w:tabs>
                <w:tab w:val="left" w:pos="567"/>
                <w:tab w:val="left" w:pos="851"/>
              </w:tabs>
              <w:ind w:left="0" w:firstLine="227"/>
              <w:contextualSpacing w:val="0"/>
              <w:jc w:val="center"/>
              <w:rPr>
                <w:lang w:val="lt-LT"/>
              </w:rPr>
            </w:pPr>
          </w:p>
        </w:tc>
        <w:tc>
          <w:tcPr>
            <w:tcW w:w="8788" w:type="dxa"/>
            <w:shd w:val="clear" w:color="auto" w:fill="auto"/>
          </w:tcPr>
          <w:p w14:paraId="6EACEBDE" w14:textId="58248C26" w:rsidR="00E06C65" w:rsidRPr="00DB7BFE" w:rsidRDefault="00E06C65" w:rsidP="00556D3C">
            <w:pPr>
              <w:jc w:val="both"/>
              <w:rPr>
                <w:color w:val="000000"/>
                <w:lang w:val="lt-LT"/>
              </w:rPr>
            </w:pPr>
            <w:r w:rsidRPr="00DB7BFE">
              <w:rPr>
                <w:color w:val="000000"/>
                <w:lang w:val="lt-LT"/>
              </w:rPr>
              <w:t>T</w:t>
            </w:r>
            <w:r w:rsidR="00B27130" w:rsidRPr="00DB7BFE">
              <w:rPr>
                <w:color w:val="000000"/>
                <w:lang w:val="lt-LT"/>
              </w:rPr>
              <w:t>ie</w:t>
            </w:r>
            <w:r w:rsidRPr="00DB7BFE">
              <w:rPr>
                <w:color w:val="000000"/>
                <w:lang w:val="lt-LT"/>
              </w:rPr>
              <w:t xml:space="preserve">kėjas turi turėti pagalbos tarnybą komunikuojančią lietuvių kalba su Perkančiąja </w:t>
            </w:r>
            <w:r w:rsidR="00BB0BBF" w:rsidRPr="00DB7BFE">
              <w:rPr>
                <w:color w:val="000000"/>
                <w:lang w:val="lt-LT"/>
              </w:rPr>
              <w:t>o</w:t>
            </w:r>
            <w:r w:rsidRPr="00DB7BFE">
              <w:rPr>
                <w:color w:val="000000"/>
                <w:lang w:val="lt-LT"/>
              </w:rPr>
              <w:t>rganizacija raštu ir žodžiu.</w:t>
            </w:r>
          </w:p>
        </w:tc>
      </w:tr>
      <w:tr w:rsidR="00E06C65" w:rsidRPr="00486D34" w14:paraId="311D3628" w14:textId="77777777" w:rsidTr="009D1A53">
        <w:tc>
          <w:tcPr>
            <w:tcW w:w="846" w:type="dxa"/>
            <w:shd w:val="clear" w:color="auto" w:fill="auto"/>
          </w:tcPr>
          <w:p w14:paraId="3A35B7F3" w14:textId="77777777" w:rsidR="00E06C65" w:rsidRPr="00DB7BFE" w:rsidRDefault="00E06C65" w:rsidP="00010101">
            <w:pPr>
              <w:pStyle w:val="ListParagraph"/>
              <w:keepNext/>
              <w:numPr>
                <w:ilvl w:val="0"/>
                <w:numId w:val="8"/>
              </w:numPr>
              <w:tabs>
                <w:tab w:val="left" w:pos="567"/>
                <w:tab w:val="left" w:pos="851"/>
              </w:tabs>
              <w:ind w:left="0" w:firstLine="227"/>
              <w:contextualSpacing w:val="0"/>
              <w:jc w:val="center"/>
              <w:rPr>
                <w:lang w:val="lt-LT"/>
              </w:rPr>
            </w:pPr>
          </w:p>
        </w:tc>
        <w:tc>
          <w:tcPr>
            <w:tcW w:w="8788" w:type="dxa"/>
            <w:shd w:val="clear" w:color="auto" w:fill="auto"/>
          </w:tcPr>
          <w:p w14:paraId="39DEBD9E" w14:textId="0D216F97" w:rsidR="00E06C65" w:rsidRPr="00DB7BFE" w:rsidRDefault="00E06C65" w:rsidP="00556D3C">
            <w:pPr>
              <w:pStyle w:val="ListParagraph"/>
              <w:keepNext/>
              <w:tabs>
                <w:tab w:val="left" w:pos="1168"/>
                <w:tab w:val="left" w:pos="1309"/>
              </w:tabs>
              <w:ind w:left="0"/>
              <w:jc w:val="both"/>
              <w:rPr>
                <w:color w:val="000000"/>
                <w:lang w:val="lt-LT"/>
              </w:rPr>
            </w:pPr>
            <w:r w:rsidRPr="00DB7BFE">
              <w:rPr>
                <w:color w:val="000000"/>
                <w:lang w:val="lt-LT"/>
              </w:rPr>
              <w:t>T</w:t>
            </w:r>
            <w:r w:rsidR="00B27130" w:rsidRPr="00DB7BFE">
              <w:rPr>
                <w:color w:val="000000"/>
                <w:lang w:val="lt-LT"/>
              </w:rPr>
              <w:t>ie</w:t>
            </w:r>
            <w:r w:rsidRPr="00DB7BFE">
              <w:rPr>
                <w:color w:val="000000"/>
                <w:lang w:val="lt-LT"/>
              </w:rPr>
              <w:t>kėjo pagalbos tarnyba turi suteikti galimybes registruoti kreipinius įvairiais nurodytais kanalais: elektroniniu paštu; fiksuoto ir mobilaus ryšio telefonu; naudojant WEB sąsają</w:t>
            </w:r>
            <w:r w:rsidR="00BB0BBF" w:rsidRPr="00DB7BFE">
              <w:rPr>
                <w:color w:val="000000"/>
                <w:lang w:val="lt-LT"/>
              </w:rPr>
              <w:t>.</w:t>
            </w:r>
          </w:p>
        </w:tc>
      </w:tr>
      <w:tr w:rsidR="00E06C65" w:rsidRPr="00486D34" w14:paraId="3C4294D0" w14:textId="77777777" w:rsidTr="009D1A53">
        <w:tc>
          <w:tcPr>
            <w:tcW w:w="846" w:type="dxa"/>
            <w:shd w:val="clear" w:color="auto" w:fill="auto"/>
          </w:tcPr>
          <w:p w14:paraId="48B37B9D" w14:textId="77777777" w:rsidR="00E06C65" w:rsidRPr="00DB7BFE" w:rsidRDefault="00E06C65" w:rsidP="00010101">
            <w:pPr>
              <w:pStyle w:val="ListParagraph"/>
              <w:keepNext/>
              <w:numPr>
                <w:ilvl w:val="0"/>
                <w:numId w:val="8"/>
              </w:numPr>
              <w:tabs>
                <w:tab w:val="left" w:pos="567"/>
                <w:tab w:val="left" w:pos="851"/>
              </w:tabs>
              <w:ind w:left="0" w:firstLine="227"/>
              <w:contextualSpacing w:val="0"/>
              <w:jc w:val="center"/>
              <w:rPr>
                <w:lang w:val="lt-LT"/>
              </w:rPr>
            </w:pPr>
          </w:p>
        </w:tc>
        <w:tc>
          <w:tcPr>
            <w:tcW w:w="8788" w:type="dxa"/>
            <w:shd w:val="clear" w:color="auto" w:fill="auto"/>
          </w:tcPr>
          <w:p w14:paraId="289A2322" w14:textId="1AC559C5" w:rsidR="00E06C65" w:rsidRPr="00DB7BFE" w:rsidRDefault="00E06C65" w:rsidP="00556D3C">
            <w:pPr>
              <w:jc w:val="both"/>
              <w:rPr>
                <w:color w:val="000000"/>
                <w:lang w:val="lt-LT"/>
              </w:rPr>
            </w:pPr>
            <w:r w:rsidRPr="00DB7BFE">
              <w:rPr>
                <w:color w:val="000000"/>
                <w:lang w:val="lt-LT"/>
              </w:rPr>
              <w:t>T</w:t>
            </w:r>
            <w:r w:rsidR="00B27130" w:rsidRPr="00DB7BFE">
              <w:rPr>
                <w:color w:val="000000"/>
                <w:lang w:val="lt-LT"/>
              </w:rPr>
              <w:t>ie</w:t>
            </w:r>
            <w:r w:rsidRPr="00DB7BFE">
              <w:rPr>
                <w:color w:val="000000"/>
                <w:lang w:val="lt-LT"/>
              </w:rPr>
              <w:t>kėjas turi būti įdiegęs veikiančius ir aprašytus incidentų bei keitimų valdymo procesus, atitinkančius IT paslaugų valdymo (ITIL ar lygiavertės metodikos) gerųjų praktikų rekomendacijas bei veikiantį internetinį portalą kreipiniams registruoti bei peržiūrėti.</w:t>
            </w:r>
          </w:p>
        </w:tc>
      </w:tr>
      <w:tr w:rsidR="00E06C65" w:rsidRPr="00DB7BFE" w14:paraId="55F69A67" w14:textId="77777777" w:rsidTr="009D1A53">
        <w:tc>
          <w:tcPr>
            <w:tcW w:w="846" w:type="dxa"/>
            <w:shd w:val="clear" w:color="auto" w:fill="auto"/>
          </w:tcPr>
          <w:p w14:paraId="6153B1A6" w14:textId="77777777" w:rsidR="00E06C65" w:rsidRPr="00DB7BFE" w:rsidRDefault="00E06C65" w:rsidP="00010101">
            <w:pPr>
              <w:pStyle w:val="ListParagraph"/>
              <w:keepNext/>
              <w:numPr>
                <w:ilvl w:val="0"/>
                <w:numId w:val="8"/>
              </w:numPr>
              <w:tabs>
                <w:tab w:val="left" w:pos="567"/>
                <w:tab w:val="left" w:pos="851"/>
              </w:tabs>
              <w:ind w:left="0" w:firstLine="227"/>
              <w:contextualSpacing w:val="0"/>
              <w:jc w:val="center"/>
              <w:rPr>
                <w:lang w:val="lt-LT"/>
              </w:rPr>
            </w:pPr>
          </w:p>
        </w:tc>
        <w:tc>
          <w:tcPr>
            <w:tcW w:w="8788" w:type="dxa"/>
            <w:shd w:val="clear" w:color="auto" w:fill="auto"/>
          </w:tcPr>
          <w:p w14:paraId="62D30F16" w14:textId="27298E93" w:rsidR="00E06C65" w:rsidRPr="00DB7BFE" w:rsidRDefault="00E06C65" w:rsidP="00556D3C">
            <w:pPr>
              <w:jc w:val="both"/>
              <w:rPr>
                <w:color w:val="000000"/>
                <w:lang w:val="lt-LT"/>
              </w:rPr>
            </w:pPr>
            <w:r w:rsidRPr="00DB7BFE">
              <w:rPr>
                <w:color w:val="000000"/>
                <w:lang w:val="lt-LT"/>
              </w:rPr>
              <w:t>T</w:t>
            </w:r>
            <w:r w:rsidR="00B27130" w:rsidRPr="00DB7BFE">
              <w:rPr>
                <w:color w:val="000000"/>
                <w:lang w:val="lt-LT"/>
              </w:rPr>
              <w:t>ie</w:t>
            </w:r>
            <w:r w:rsidRPr="00DB7BFE">
              <w:rPr>
                <w:color w:val="000000"/>
                <w:lang w:val="lt-LT"/>
              </w:rPr>
              <w:t xml:space="preserve">kėjo pagalbos tarnyba turi užtikrinti operatyvų atgalinį ryšį ir informacijos apie incidentus realiu laiku (angl. On-line) teikimą interneto tinklalapyje, veikiančiame HTTPS protokolu. </w:t>
            </w:r>
          </w:p>
        </w:tc>
      </w:tr>
      <w:tr w:rsidR="00E06C65" w:rsidRPr="00486D34" w14:paraId="6436342B" w14:textId="77777777" w:rsidTr="009D1A53">
        <w:tc>
          <w:tcPr>
            <w:tcW w:w="846" w:type="dxa"/>
            <w:shd w:val="clear" w:color="auto" w:fill="auto"/>
          </w:tcPr>
          <w:p w14:paraId="708E5255" w14:textId="77777777" w:rsidR="00E06C65" w:rsidRPr="00DB7BFE" w:rsidRDefault="00E06C65" w:rsidP="00010101">
            <w:pPr>
              <w:pStyle w:val="ListParagraph"/>
              <w:keepNext/>
              <w:numPr>
                <w:ilvl w:val="0"/>
                <w:numId w:val="8"/>
              </w:numPr>
              <w:tabs>
                <w:tab w:val="left" w:pos="567"/>
                <w:tab w:val="left" w:pos="851"/>
              </w:tabs>
              <w:ind w:left="0" w:firstLine="227"/>
              <w:contextualSpacing w:val="0"/>
              <w:jc w:val="center"/>
              <w:rPr>
                <w:lang w:val="lt-LT"/>
              </w:rPr>
            </w:pPr>
          </w:p>
        </w:tc>
        <w:tc>
          <w:tcPr>
            <w:tcW w:w="8788" w:type="dxa"/>
            <w:shd w:val="clear" w:color="auto" w:fill="auto"/>
          </w:tcPr>
          <w:p w14:paraId="1EF97CD2" w14:textId="77777777" w:rsidR="00E06C65" w:rsidRPr="00DB7BFE" w:rsidRDefault="00E06C65" w:rsidP="00556D3C">
            <w:pPr>
              <w:jc w:val="both"/>
              <w:rPr>
                <w:color w:val="000000"/>
                <w:lang w:val="lt-LT"/>
              </w:rPr>
            </w:pPr>
            <w:r w:rsidRPr="00DB7BFE">
              <w:rPr>
                <w:color w:val="000000"/>
                <w:lang w:val="lt-LT"/>
              </w:rPr>
              <w:t>Pagalbos tarnyba turi informuoti apie užregistruotų incidentų būklę, planuojamą incidentų išsprendimo datą ir laiką bei incidentų išsprendimą.</w:t>
            </w:r>
          </w:p>
        </w:tc>
      </w:tr>
      <w:tr w:rsidR="00BB0BBF" w:rsidRPr="00486D34" w14:paraId="5EE3C8D7" w14:textId="77777777" w:rsidTr="0014127F">
        <w:tc>
          <w:tcPr>
            <w:tcW w:w="846" w:type="dxa"/>
            <w:shd w:val="clear" w:color="auto" w:fill="auto"/>
          </w:tcPr>
          <w:p w14:paraId="37655F51" w14:textId="77777777" w:rsidR="00BB0BBF" w:rsidRPr="00DB7BFE" w:rsidRDefault="00BB0BBF" w:rsidP="00010101">
            <w:pPr>
              <w:pStyle w:val="ListParagraph"/>
              <w:keepNext/>
              <w:numPr>
                <w:ilvl w:val="0"/>
                <w:numId w:val="8"/>
              </w:numPr>
              <w:tabs>
                <w:tab w:val="left" w:pos="567"/>
                <w:tab w:val="left" w:pos="851"/>
              </w:tabs>
              <w:ind w:left="0" w:firstLine="227"/>
              <w:contextualSpacing w:val="0"/>
              <w:jc w:val="center"/>
              <w:rPr>
                <w:lang w:val="lt-LT"/>
              </w:rPr>
            </w:pPr>
          </w:p>
        </w:tc>
        <w:tc>
          <w:tcPr>
            <w:tcW w:w="8788" w:type="dxa"/>
            <w:shd w:val="clear" w:color="auto" w:fill="FFFFFF" w:themeFill="background1"/>
          </w:tcPr>
          <w:p w14:paraId="47067C85" w14:textId="55F9499A" w:rsidR="00BB0BBF" w:rsidRPr="00DB7BFE" w:rsidRDefault="0014127F" w:rsidP="00556D3C">
            <w:pPr>
              <w:jc w:val="both"/>
              <w:rPr>
                <w:lang w:val="lt-LT"/>
              </w:rPr>
            </w:pPr>
            <w:r w:rsidRPr="00DB7BFE">
              <w:rPr>
                <w:lang w:val="lt-LT"/>
              </w:rPr>
              <w:t xml:space="preserve">Tiekėjas turi turėti personalą </w:t>
            </w:r>
            <w:r w:rsidR="00232F91">
              <w:rPr>
                <w:lang w:val="lt-LT"/>
              </w:rPr>
              <w:t xml:space="preserve">bent </w:t>
            </w:r>
            <w:r w:rsidR="00232F91" w:rsidRPr="00232F91">
              <w:rPr>
                <w:lang w:val="lt-LT"/>
              </w:rPr>
              <w:t>3</w:t>
            </w:r>
            <w:r w:rsidR="00232F91">
              <w:rPr>
                <w:lang w:val="lt-LT"/>
              </w:rPr>
              <w:t xml:space="preserve"> didžiuosiuose Lietuvos miestuose</w:t>
            </w:r>
            <w:r w:rsidRPr="00DB7BFE">
              <w:rPr>
                <w:lang w:val="lt-LT"/>
              </w:rPr>
              <w:t xml:space="preserve"> ir esant kritiniam incidentui atvykti į Perkančiosios organizacijos būstinę. </w:t>
            </w:r>
          </w:p>
        </w:tc>
      </w:tr>
    </w:tbl>
    <w:p w14:paraId="274FA81F" w14:textId="1ABB6E80" w:rsidR="008666C4" w:rsidRPr="00DB7BFE" w:rsidRDefault="00583338" w:rsidP="00B25120">
      <w:pPr>
        <w:pStyle w:val="Heading1"/>
      </w:pPr>
      <w:bookmarkStart w:id="10" w:name="_Toc102727752"/>
      <w:bookmarkEnd w:id="9"/>
      <w:r w:rsidRPr="00DB7BFE">
        <w:t xml:space="preserve">Reikalavimai </w:t>
      </w:r>
      <w:r w:rsidR="00F7477F" w:rsidRPr="00DB7BFE">
        <w:t>Perkančiosios organizacijos</w:t>
      </w:r>
      <w:r w:rsidRPr="00DB7BFE">
        <w:t xml:space="preserve"> turimos IT infrastruktūros priežiūros paslaugoms</w:t>
      </w:r>
      <w:bookmarkEnd w:id="10"/>
    </w:p>
    <w:p w14:paraId="6F10177A" w14:textId="72D4761E" w:rsidR="00583338" w:rsidRPr="00DB7BFE" w:rsidRDefault="00583338" w:rsidP="00CD7C3C">
      <w:pPr>
        <w:pStyle w:val="Heading2"/>
        <w:rPr>
          <w:rFonts w:cs="Times New Roman"/>
          <w:lang w:val="lt-LT"/>
        </w:rPr>
      </w:pPr>
      <w:bookmarkStart w:id="11" w:name="_Toc102727753"/>
      <w:r w:rsidRPr="00DB7BFE">
        <w:rPr>
          <w:rFonts w:cs="Times New Roman"/>
          <w:lang w:val="lt-LT"/>
        </w:rPr>
        <w:t>Lentelė</w:t>
      </w:r>
      <w:r w:rsidR="00424E1A" w:rsidRPr="00DB7BFE">
        <w:rPr>
          <w:rFonts w:cs="Times New Roman"/>
          <w:lang w:val="lt-LT"/>
        </w:rPr>
        <w:t>.</w:t>
      </w:r>
      <w:r w:rsidRPr="00DB7BFE">
        <w:rPr>
          <w:rFonts w:cs="Times New Roman"/>
          <w:lang w:val="lt-LT"/>
        </w:rPr>
        <w:t xml:space="preserve"> Informacinių sistemų ir techninės infrastruktūros priežiūra ir konsultacijos</w:t>
      </w:r>
      <w:r w:rsidR="00424E1A" w:rsidRPr="00DB7BFE">
        <w:rPr>
          <w:rFonts w:cs="Times New Roman"/>
          <w:lang w:val="lt-LT"/>
        </w:rPr>
        <w:t>.</w:t>
      </w:r>
      <w:bookmarkEnd w:id="11"/>
    </w:p>
    <w:tbl>
      <w:tblPr>
        <w:tblStyle w:val="TableGrid"/>
        <w:tblW w:w="5096" w:type="pct"/>
        <w:tblLayout w:type="fixed"/>
        <w:tblLook w:val="04A0" w:firstRow="1" w:lastRow="0" w:firstColumn="1" w:lastColumn="0" w:noHBand="0" w:noVBand="1"/>
      </w:tblPr>
      <w:tblGrid>
        <w:gridCol w:w="1165"/>
        <w:gridCol w:w="1979"/>
        <w:gridCol w:w="6669"/>
      </w:tblGrid>
      <w:tr w:rsidR="00A23D67" w:rsidRPr="00DB7BFE" w14:paraId="72C3267D" w14:textId="77777777" w:rsidTr="0068505E">
        <w:trPr>
          <w:tblHeader/>
        </w:trPr>
        <w:tc>
          <w:tcPr>
            <w:tcW w:w="1165" w:type="dxa"/>
          </w:tcPr>
          <w:p w14:paraId="480F250A" w14:textId="2F39BEF0" w:rsidR="00583338" w:rsidRPr="00DB7BFE" w:rsidRDefault="00A23D67" w:rsidP="00583338">
            <w:pPr>
              <w:tabs>
                <w:tab w:val="left" w:pos="709"/>
                <w:tab w:val="left" w:pos="1080"/>
              </w:tabs>
              <w:jc w:val="center"/>
              <w:rPr>
                <w:b/>
                <w:lang w:val="lt-LT"/>
              </w:rPr>
            </w:pPr>
            <w:r w:rsidRPr="00DB7BFE">
              <w:rPr>
                <w:b/>
                <w:lang w:val="lt-LT"/>
              </w:rPr>
              <w:t xml:space="preserve">Eil. </w:t>
            </w:r>
            <w:r w:rsidR="00583338" w:rsidRPr="00DB7BFE">
              <w:rPr>
                <w:b/>
                <w:lang w:val="lt-LT"/>
              </w:rPr>
              <w:t>Nr.</w:t>
            </w:r>
          </w:p>
        </w:tc>
        <w:tc>
          <w:tcPr>
            <w:tcW w:w="1979" w:type="dxa"/>
          </w:tcPr>
          <w:p w14:paraId="080CD198" w14:textId="181C0C74" w:rsidR="00583338" w:rsidRPr="00DB7BFE" w:rsidRDefault="00583338" w:rsidP="00583338">
            <w:pPr>
              <w:tabs>
                <w:tab w:val="left" w:pos="709"/>
                <w:tab w:val="left" w:pos="1080"/>
              </w:tabs>
              <w:jc w:val="center"/>
              <w:rPr>
                <w:b/>
                <w:lang w:val="lt-LT"/>
              </w:rPr>
            </w:pPr>
            <w:r w:rsidRPr="00DB7BFE">
              <w:rPr>
                <w:b/>
                <w:lang w:val="lt-LT"/>
              </w:rPr>
              <w:t>Charakteristikos</w:t>
            </w:r>
          </w:p>
        </w:tc>
        <w:tc>
          <w:tcPr>
            <w:tcW w:w="6669" w:type="dxa"/>
          </w:tcPr>
          <w:p w14:paraId="6ED16957" w14:textId="547E7367" w:rsidR="00583338" w:rsidRPr="00DB7BFE" w:rsidRDefault="00583338" w:rsidP="00424E1A">
            <w:pPr>
              <w:tabs>
                <w:tab w:val="left" w:pos="709"/>
                <w:tab w:val="left" w:pos="1080"/>
              </w:tabs>
              <w:rPr>
                <w:b/>
                <w:lang w:val="lt-LT"/>
              </w:rPr>
            </w:pPr>
            <w:r w:rsidRPr="00DB7BFE">
              <w:rPr>
                <w:b/>
                <w:lang w:val="lt-LT"/>
              </w:rPr>
              <w:t>Reikalavimai</w:t>
            </w:r>
          </w:p>
        </w:tc>
      </w:tr>
      <w:tr w:rsidR="00A23D67" w:rsidRPr="00486D34" w14:paraId="55CAEAC9" w14:textId="77777777" w:rsidTr="0068505E">
        <w:tc>
          <w:tcPr>
            <w:tcW w:w="1165" w:type="dxa"/>
          </w:tcPr>
          <w:p w14:paraId="32E79C07" w14:textId="5BC44486" w:rsidR="005C577E" w:rsidRPr="00DB7BFE" w:rsidRDefault="005C577E" w:rsidP="0068505E">
            <w:pPr>
              <w:pStyle w:val="ListParagraph"/>
              <w:numPr>
                <w:ilvl w:val="0"/>
                <w:numId w:val="20"/>
              </w:numPr>
              <w:tabs>
                <w:tab w:val="left" w:pos="709"/>
                <w:tab w:val="left" w:pos="1080"/>
              </w:tabs>
              <w:rPr>
                <w:lang w:val="lt-LT"/>
              </w:rPr>
            </w:pPr>
          </w:p>
        </w:tc>
        <w:tc>
          <w:tcPr>
            <w:tcW w:w="1979" w:type="dxa"/>
          </w:tcPr>
          <w:p w14:paraId="7A598C3C" w14:textId="4D64FE4F" w:rsidR="005C577E" w:rsidRPr="00DB7BFE" w:rsidRDefault="005C577E" w:rsidP="00583338">
            <w:pPr>
              <w:tabs>
                <w:tab w:val="left" w:pos="709"/>
                <w:tab w:val="left" w:pos="1080"/>
              </w:tabs>
              <w:rPr>
                <w:lang w:val="lt-LT"/>
              </w:rPr>
            </w:pPr>
            <w:r w:rsidRPr="00DB7BFE">
              <w:rPr>
                <w:lang w:val="lt-LT"/>
              </w:rPr>
              <w:t>Bendrieji reikalavimai paslaugų teikimui</w:t>
            </w:r>
          </w:p>
        </w:tc>
        <w:tc>
          <w:tcPr>
            <w:tcW w:w="6669" w:type="dxa"/>
          </w:tcPr>
          <w:p w14:paraId="3851F690" w14:textId="43E7213F" w:rsidR="00665B24" w:rsidRPr="009213D2" w:rsidRDefault="00665B24" w:rsidP="009213D2">
            <w:pPr>
              <w:pStyle w:val="ListParagraph"/>
              <w:numPr>
                <w:ilvl w:val="0"/>
                <w:numId w:val="25"/>
              </w:numPr>
              <w:jc w:val="both"/>
              <w:rPr>
                <w:color w:val="000000" w:themeColor="text1"/>
                <w:lang w:val="lt-LT"/>
              </w:rPr>
            </w:pPr>
            <w:r w:rsidRPr="009213D2">
              <w:rPr>
                <w:color w:val="000000" w:themeColor="text1"/>
                <w:lang w:val="lt-LT"/>
              </w:rPr>
              <w:t>Paslaugų tiekimo vieta:</w:t>
            </w:r>
          </w:p>
          <w:p w14:paraId="084D1536" w14:textId="77777777" w:rsidR="00552000" w:rsidRPr="00552000" w:rsidRDefault="00552000" w:rsidP="00552000">
            <w:pPr>
              <w:pStyle w:val="xmsonormal"/>
              <w:numPr>
                <w:ilvl w:val="1"/>
                <w:numId w:val="12"/>
              </w:numPr>
              <w:rPr>
                <w:rFonts w:ascii="Times New Roman" w:eastAsia="Times New Roman" w:hAnsi="Times New Roman" w:cs="Times New Roman"/>
                <w:sz w:val="24"/>
                <w:szCs w:val="24"/>
                <w:lang w:val="lt-LT"/>
              </w:rPr>
            </w:pPr>
            <w:r w:rsidRPr="00552000">
              <w:rPr>
                <w:rFonts w:ascii="Times New Roman" w:eastAsia="Times New Roman" w:hAnsi="Times New Roman" w:cs="Times New Roman"/>
                <w:sz w:val="24"/>
                <w:szCs w:val="24"/>
                <w:lang w:val="lt-LT"/>
              </w:rPr>
              <w:t>Upės g. 9, Vilnius, 09308, Vilniaus m. sav.</w:t>
            </w:r>
          </w:p>
          <w:p w14:paraId="10337610" w14:textId="013B3D49" w:rsidR="00552000" w:rsidRPr="00552000" w:rsidRDefault="00552000" w:rsidP="00552000">
            <w:pPr>
              <w:pStyle w:val="xmsonormal"/>
              <w:numPr>
                <w:ilvl w:val="1"/>
                <w:numId w:val="12"/>
              </w:numPr>
              <w:rPr>
                <w:rFonts w:ascii="Times New Roman" w:eastAsia="Times New Roman" w:hAnsi="Times New Roman" w:cs="Times New Roman"/>
                <w:sz w:val="24"/>
                <w:szCs w:val="24"/>
                <w:lang w:val="lt-LT"/>
              </w:rPr>
            </w:pPr>
            <w:r w:rsidRPr="00552000">
              <w:rPr>
                <w:rFonts w:ascii="Times New Roman" w:eastAsia="Times New Roman" w:hAnsi="Times New Roman" w:cs="Times New Roman"/>
                <w:sz w:val="24"/>
                <w:szCs w:val="24"/>
                <w:lang w:val="lt-LT"/>
              </w:rPr>
              <w:lastRenderedPageBreak/>
              <w:t>Žolyno g. 34,</w:t>
            </w:r>
            <w:r w:rsidR="000A402C">
              <w:rPr>
                <w:rFonts w:ascii="Times New Roman" w:eastAsia="Times New Roman" w:hAnsi="Times New Roman" w:cs="Times New Roman"/>
                <w:sz w:val="24"/>
                <w:szCs w:val="24"/>
                <w:lang w:val="lt-LT"/>
              </w:rPr>
              <w:t xml:space="preserve"> </w:t>
            </w:r>
            <w:r w:rsidRPr="00552000">
              <w:rPr>
                <w:rFonts w:ascii="Times New Roman" w:eastAsia="Times New Roman" w:hAnsi="Times New Roman" w:cs="Times New Roman"/>
                <w:sz w:val="24"/>
                <w:szCs w:val="24"/>
                <w:lang w:val="lt-LT"/>
              </w:rPr>
              <w:t>10246, Vilnius.</w:t>
            </w:r>
          </w:p>
          <w:p w14:paraId="2144F531" w14:textId="77777777" w:rsidR="00552000" w:rsidRPr="00552000" w:rsidRDefault="00552000" w:rsidP="00552000">
            <w:pPr>
              <w:pStyle w:val="xmsonormal"/>
              <w:numPr>
                <w:ilvl w:val="1"/>
                <w:numId w:val="12"/>
              </w:numPr>
              <w:rPr>
                <w:rFonts w:ascii="Times New Roman" w:eastAsia="Times New Roman" w:hAnsi="Times New Roman" w:cs="Times New Roman"/>
                <w:sz w:val="24"/>
                <w:szCs w:val="24"/>
                <w:lang w:val="lt-LT"/>
              </w:rPr>
            </w:pPr>
            <w:r w:rsidRPr="00552000">
              <w:rPr>
                <w:rFonts w:ascii="Times New Roman" w:eastAsia="Times New Roman" w:hAnsi="Times New Roman" w:cs="Times New Roman"/>
                <w:sz w:val="24"/>
                <w:szCs w:val="24"/>
                <w:lang w:val="lt-LT"/>
              </w:rPr>
              <w:t>Nemuno g. 75, Panevėžys, 37355, Panevėžio m. sav.</w:t>
            </w:r>
          </w:p>
          <w:p w14:paraId="6D7F272C" w14:textId="77777777" w:rsidR="00552000" w:rsidRPr="00552000" w:rsidRDefault="00552000" w:rsidP="00552000">
            <w:pPr>
              <w:pStyle w:val="xmsonormal"/>
              <w:numPr>
                <w:ilvl w:val="1"/>
                <w:numId w:val="12"/>
              </w:numPr>
              <w:rPr>
                <w:rFonts w:ascii="Times New Roman" w:eastAsia="Times New Roman" w:hAnsi="Times New Roman" w:cs="Times New Roman"/>
                <w:sz w:val="24"/>
                <w:szCs w:val="24"/>
                <w:lang w:val="lt-LT"/>
              </w:rPr>
            </w:pPr>
            <w:r w:rsidRPr="00552000">
              <w:rPr>
                <w:rFonts w:ascii="Times New Roman" w:eastAsia="Times New Roman" w:hAnsi="Times New Roman" w:cs="Times New Roman"/>
                <w:sz w:val="24"/>
                <w:szCs w:val="24"/>
                <w:lang w:val="lt-LT"/>
              </w:rPr>
              <w:t>Vytauto pr. 13, Kaunas, 44354, Kauno m. sav.</w:t>
            </w:r>
          </w:p>
          <w:p w14:paraId="420EC309" w14:textId="77777777" w:rsidR="00552000" w:rsidRPr="00552000" w:rsidRDefault="00552000" w:rsidP="00552000">
            <w:pPr>
              <w:pStyle w:val="xmsonormal"/>
              <w:numPr>
                <w:ilvl w:val="1"/>
                <w:numId w:val="12"/>
              </w:numPr>
              <w:rPr>
                <w:rFonts w:ascii="Times New Roman" w:eastAsia="Times New Roman" w:hAnsi="Times New Roman" w:cs="Times New Roman"/>
                <w:sz w:val="24"/>
                <w:szCs w:val="24"/>
                <w:lang w:val="lt-LT"/>
              </w:rPr>
            </w:pPr>
            <w:r w:rsidRPr="00552000">
              <w:rPr>
                <w:rFonts w:ascii="Times New Roman" w:eastAsia="Times New Roman" w:hAnsi="Times New Roman" w:cs="Times New Roman"/>
                <w:sz w:val="24"/>
                <w:szCs w:val="24"/>
                <w:lang w:val="lt-LT"/>
              </w:rPr>
              <w:t>S. Daukanto g. 90, Šiauliai, 76233, Šiaulių m. sav.</w:t>
            </w:r>
          </w:p>
          <w:p w14:paraId="4B5D1A71" w14:textId="77777777" w:rsidR="00552000" w:rsidRPr="00552000" w:rsidRDefault="00552000" w:rsidP="00552000">
            <w:pPr>
              <w:pStyle w:val="xmsonormal"/>
              <w:numPr>
                <w:ilvl w:val="1"/>
                <w:numId w:val="12"/>
              </w:numPr>
              <w:rPr>
                <w:rFonts w:ascii="Times New Roman" w:eastAsia="Times New Roman" w:hAnsi="Times New Roman" w:cs="Times New Roman"/>
                <w:sz w:val="24"/>
                <w:szCs w:val="24"/>
                <w:lang w:val="lt-LT"/>
              </w:rPr>
            </w:pPr>
            <w:r w:rsidRPr="00552000">
              <w:rPr>
                <w:rFonts w:ascii="Times New Roman" w:eastAsia="Times New Roman" w:hAnsi="Times New Roman" w:cs="Times New Roman"/>
                <w:sz w:val="24"/>
                <w:szCs w:val="24"/>
                <w:lang w:val="lt-LT"/>
              </w:rPr>
              <w:t>Naikupės g. 28, Klaipėda, 93194, Klaipėdos m. sav.</w:t>
            </w:r>
          </w:p>
          <w:p w14:paraId="2AD6B633" w14:textId="1D393FD1" w:rsidR="005C577E" w:rsidRPr="009213D2" w:rsidRDefault="005C577E" w:rsidP="009213D2">
            <w:pPr>
              <w:pStyle w:val="ListParagraph"/>
              <w:numPr>
                <w:ilvl w:val="0"/>
                <w:numId w:val="25"/>
              </w:numPr>
              <w:jc w:val="both"/>
              <w:rPr>
                <w:color w:val="000000" w:themeColor="text1"/>
                <w:lang w:val="lt-LT"/>
              </w:rPr>
            </w:pPr>
            <w:r w:rsidRPr="009213D2">
              <w:rPr>
                <w:color w:val="000000" w:themeColor="text1"/>
                <w:lang w:val="lt-LT"/>
              </w:rPr>
              <w:t>Paslaugos teikimo laikas:</w:t>
            </w:r>
          </w:p>
          <w:p w14:paraId="0EF8392E" w14:textId="31A2CB96" w:rsidR="005C577E" w:rsidRDefault="005C577E" w:rsidP="00552000">
            <w:pPr>
              <w:pStyle w:val="ListParagraph"/>
              <w:numPr>
                <w:ilvl w:val="4"/>
                <w:numId w:val="12"/>
              </w:numPr>
              <w:tabs>
                <w:tab w:val="left" w:pos="458"/>
                <w:tab w:val="left" w:pos="741"/>
                <w:tab w:val="left" w:pos="1080"/>
              </w:tabs>
              <w:spacing w:after="60"/>
              <w:jc w:val="both"/>
              <w:rPr>
                <w:lang w:val="lt-LT"/>
              </w:rPr>
            </w:pPr>
            <w:r w:rsidRPr="00DB7BFE">
              <w:rPr>
                <w:lang w:val="lt-LT"/>
              </w:rPr>
              <w:t>Darbo dienomis nuo 8:00 iki 1</w:t>
            </w:r>
            <w:r w:rsidR="00872CB4">
              <w:rPr>
                <w:lang w:val="lt-LT"/>
              </w:rPr>
              <w:t>9</w:t>
            </w:r>
            <w:r w:rsidRPr="00DB7BFE">
              <w:rPr>
                <w:lang w:val="lt-LT"/>
              </w:rPr>
              <w:t>:</w:t>
            </w:r>
            <w:r w:rsidR="00552000">
              <w:rPr>
                <w:lang w:val="lt-LT"/>
              </w:rPr>
              <w:t>30</w:t>
            </w:r>
            <w:r w:rsidRPr="00DB7BFE">
              <w:rPr>
                <w:lang w:val="lt-LT"/>
              </w:rPr>
              <w:t>;</w:t>
            </w:r>
          </w:p>
          <w:p w14:paraId="73F4B86E" w14:textId="77FC7AEB" w:rsidR="00872CB4" w:rsidRDefault="00872CB4" w:rsidP="00552000">
            <w:pPr>
              <w:pStyle w:val="ListParagraph"/>
              <w:numPr>
                <w:ilvl w:val="4"/>
                <w:numId w:val="12"/>
              </w:numPr>
              <w:tabs>
                <w:tab w:val="left" w:pos="458"/>
                <w:tab w:val="left" w:pos="741"/>
                <w:tab w:val="left" w:pos="1080"/>
              </w:tabs>
              <w:spacing w:after="60"/>
              <w:jc w:val="both"/>
              <w:rPr>
                <w:lang w:val="lt-LT"/>
              </w:rPr>
            </w:pPr>
            <w:r>
              <w:rPr>
                <w:lang w:val="lt-LT"/>
              </w:rPr>
              <w:t>Šeštadieniais nuo 11:00 iki 18:00;</w:t>
            </w:r>
          </w:p>
          <w:p w14:paraId="12726B1F" w14:textId="50F5E698" w:rsidR="00872CB4" w:rsidRPr="00DB7BFE" w:rsidRDefault="00872CB4" w:rsidP="00552000">
            <w:pPr>
              <w:pStyle w:val="ListParagraph"/>
              <w:numPr>
                <w:ilvl w:val="4"/>
                <w:numId w:val="12"/>
              </w:numPr>
              <w:tabs>
                <w:tab w:val="left" w:pos="458"/>
                <w:tab w:val="left" w:pos="741"/>
                <w:tab w:val="left" w:pos="1080"/>
              </w:tabs>
              <w:spacing w:after="60"/>
              <w:jc w:val="both"/>
              <w:rPr>
                <w:lang w:val="lt-LT"/>
              </w:rPr>
            </w:pPr>
            <w:r>
              <w:rPr>
                <w:lang w:val="lt-LT"/>
              </w:rPr>
              <w:t xml:space="preserve">Sekmadieniais nuo </w:t>
            </w:r>
            <w:r>
              <w:t>1</w:t>
            </w:r>
            <w:r w:rsidR="00552000">
              <w:t>1</w:t>
            </w:r>
            <w:r>
              <w:t xml:space="preserve">:00 </w:t>
            </w:r>
            <w:proofErr w:type="spellStart"/>
            <w:r>
              <w:t>iki</w:t>
            </w:r>
            <w:proofErr w:type="spellEnd"/>
            <w:r>
              <w:t xml:space="preserve"> 1</w:t>
            </w:r>
            <w:r w:rsidR="00552000">
              <w:t>5</w:t>
            </w:r>
            <w:r>
              <w:t>:00;</w:t>
            </w:r>
          </w:p>
          <w:p w14:paraId="16579C29" w14:textId="18B23C3C" w:rsidR="005C577E" w:rsidRPr="00DB7BFE" w:rsidRDefault="00831FEB" w:rsidP="00552000">
            <w:pPr>
              <w:numPr>
                <w:ilvl w:val="0"/>
                <w:numId w:val="12"/>
              </w:numPr>
              <w:jc w:val="both"/>
              <w:rPr>
                <w:lang w:val="lt-LT"/>
              </w:rPr>
            </w:pPr>
            <w:r w:rsidRPr="00DB7BFE">
              <w:rPr>
                <w:lang w:val="lt-LT"/>
              </w:rPr>
              <w:t>Kompiuterinių</w:t>
            </w:r>
            <w:r w:rsidR="003E68CA" w:rsidRPr="00DB7BFE">
              <w:rPr>
                <w:lang w:val="lt-LT"/>
              </w:rPr>
              <w:t xml:space="preserve"> darbo vietų</w:t>
            </w:r>
            <w:r w:rsidRPr="00DB7BFE">
              <w:rPr>
                <w:lang w:val="lt-LT"/>
              </w:rPr>
              <w:t xml:space="preserve"> ir vartotojų administravimo paslaugai keliami reikalavimai:</w:t>
            </w:r>
            <w:r w:rsidR="005C577E" w:rsidRPr="00DB7BFE">
              <w:rPr>
                <w:lang w:val="lt-LT"/>
              </w:rPr>
              <w:tab/>
            </w:r>
          </w:p>
          <w:p w14:paraId="63B64F48" w14:textId="55D3068D" w:rsidR="005C577E" w:rsidRPr="00DB7BFE" w:rsidRDefault="005C577E" w:rsidP="00552000">
            <w:pPr>
              <w:pStyle w:val="ListParagraph"/>
              <w:numPr>
                <w:ilvl w:val="4"/>
                <w:numId w:val="12"/>
              </w:numPr>
              <w:tabs>
                <w:tab w:val="left" w:pos="458"/>
                <w:tab w:val="left" w:pos="741"/>
                <w:tab w:val="left" w:pos="1080"/>
              </w:tabs>
              <w:spacing w:after="60"/>
              <w:jc w:val="both"/>
              <w:rPr>
                <w:lang w:val="lt-LT"/>
              </w:rPr>
            </w:pPr>
            <w:r w:rsidRPr="00DB7BFE">
              <w:rPr>
                <w:lang w:val="lt-LT"/>
              </w:rPr>
              <w:t xml:space="preserve">Reakcijos į visų tipų incidentus laikas: ne ilgiau kaip </w:t>
            </w:r>
            <w:r w:rsidR="000619BE">
              <w:rPr>
                <w:lang w:val="lt-LT"/>
              </w:rPr>
              <w:t>1</w:t>
            </w:r>
            <w:r w:rsidRPr="00DB7BFE">
              <w:rPr>
                <w:lang w:val="lt-LT"/>
              </w:rPr>
              <w:t xml:space="preserve"> (</w:t>
            </w:r>
            <w:r w:rsidR="000619BE">
              <w:rPr>
                <w:lang w:val="lt-LT"/>
              </w:rPr>
              <w:t>viena</w:t>
            </w:r>
            <w:r w:rsidRPr="00DB7BFE">
              <w:rPr>
                <w:lang w:val="lt-LT"/>
              </w:rPr>
              <w:t xml:space="preserve">) </w:t>
            </w:r>
            <w:r w:rsidR="00831FEB" w:rsidRPr="00DB7BFE">
              <w:rPr>
                <w:lang w:val="lt-LT"/>
              </w:rPr>
              <w:t>valand</w:t>
            </w:r>
            <w:r w:rsidR="000619BE">
              <w:rPr>
                <w:lang w:val="lt-LT"/>
              </w:rPr>
              <w:t>a</w:t>
            </w:r>
            <w:r w:rsidRPr="00DB7BFE">
              <w:rPr>
                <w:lang w:val="lt-LT"/>
              </w:rPr>
              <w:t>;</w:t>
            </w:r>
          </w:p>
          <w:p w14:paraId="4D772C80" w14:textId="6562BB6E" w:rsidR="005C577E" w:rsidRPr="00DB7BFE" w:rsidRDefault="005C577E" w:rsidP="00552000">
            <w:pPr>
              <w:pStyle w:val="ListParagraph"/>
              <w:numPr>
                <w:ilvl w:val="4"/>
                <w:numId w:val="12"/>
              </w:numPr>
              <w:tabs>
                <w:tab w:val="left" w:pos="458"/>
                <w:tab w:val="left" w:pos="741"/>
                <w:tab w:val="left" w:pos="1080"/>
              </w:tabs>
              <w:spacing w:after="60"/>
              <w:jc w:val="both"/>
              <w:rPr>
                <w:lang w:val="lt-LT"/>
              </w:rPr>
            </w:pPr>
            <w:r w:rsidRPr="00DB7BFE">
              <w:rPr>
                <w:lang w:val="lt-LT"/>
              </w:rPr>
              <w:t xml:space="preserve">Incidentų išsprendimo laikas: ne ilgiau kaip </w:t>
            </w:r>
            <w:r w:rsidR="00831FEB" w:rsidRPr="00DB7BFE">
              <w:rPr>
                <w:lang w:val="lt-LT"/>
              </w:rPr>
              <w:t>8</w:t>
            </w:r>
            <w:r w:rsidRPr="00DB7BFE">
              <w:rPr>
                <w:lang w:val="lt-LT"/>
              </w:rPr>
              <w:t xml:space="preserve"> (</w:t>
            </w:r>
            <w:r w:rsidR="00831FEB" w:rsidRPr="00DB7BFE">
              <w:rPr>
                <w:lang w:val="lt-LT"/>
              </w:rPr>
              <w:t>aštuonios</w:t>
            </w:r>
            <w:r w:rsidRPr="00DB7BFE">
              <w:rPr>
                <w:lang w:val="lt-LT"/>
              </w:rPr>
              <w:t>) valandos;</w:t>
            </w:r>
          </w:p>
          <w:p w14:paraId="6FF30336" w14:textId="6533584A" w:rsidR="005C577E" w:rsidRPr="00DB7BFE" w:rsidRDefault="005C577E" w:rsidP="00552000">
            <w:pPr>
              <w:pStyle w:val="ListParagraph"/>
              <w:numPr>
                <w:ilvl w:val="4"/>
                <w:numId w:val="12"/>
              </w:numPr>
              <w:tabs>
                <w:tab w:val="left" w:pos="458"/>
                <w:tab w:val="left" w:pos="741"/>
                <w:tab w:val="left" w:pos="1080"/>
              </w:tabs>
              <w:spacing w:after="60"/>
              <w:jc w:val="both"/>
              <w:rPr>
                <w:lang w:val="lt-LT"/>
              </w:rPr>
            </w:pPr>
            <w:r w:rsidRPr="00DB7BFE">
              <w:rPr>
                <w:lang w:val="lt-LT"/>
              </w:rPr>
              <w:t xml:space="preserve">Reakcijos į užklausas ir keitimus laikas: ne ilgiau kaip </w:t>
            </w:r>
            <w:r w:rsidR="00831FEB" w:rsidRPr="00DB7BFE">
              <w:rPr>
                <w:lang w:val="lt-LT"/>
              </w:rPr>
              <w:t>4</w:t>
            </w:r>
            <w:r w:rsidRPr="00DB7BFE">
              <w:rPr>
                <w:lang w:val="lt-LT"/>
              </w:rPr>
              <w:t xml:space="preserve"> (</w:t>
            </w:r>
            <w:r w:rsidR="00831FEB" w:rsidRPr="00DB7BFE">
              <w:rPr>
                <w:lang w:val="lt-LT"/>
              </w:rPr>
              <w:t>keturios</w:t>
            </w:r>
            <w:r w:rsidRPr="00DB7BFE">
              <w:rPr>
                <w:lang w:val="lt-LT"/>
              </w:rPr>
              <w:t>) valand</w:t>
            </w:r>
            <w:r w:rsidR="00437B7C" w:rsidRPr="00DB7BFE">
              <w:rPr>
                <w:lang w:val="lt-LT"/>
              </w:rPr>
              <w:t>os</w:t>
            </w:r>
            <w:r w:rsidRPr="00DB7BFE">
              <w:rPr>
                <w:lang w:val="lt-LT"/>
              </w:rPr>
              <w:t>;</w:t>
            </w:r>
          </w:p>
          <w:p w14:paraId="58CF3137" w14:textId="54A32B85" w:rsidR="005C577E" w:rsidRPr="00DB7BFE" w:rsidRDefault="005C577E" w:rsidP="00552000">
            <w:pPr>
              <w:pStyle w:val="ListParagraph"/>
              <w:numPr>
                <w:ilvl w:val="4"/>
                <w:numId w:val="12"/>
              </w:numPr>
              <w:tabs>
                <w:tab w:val="left" w:pos="458"/>
                <w:tab w:val="left" w:pos="741"/>
                <w:tab w:val="left" w:pos="1080"/>
              </w:tabs>
              <w:spacing w:after="60"/>
              <w:jc w:val="both"/>
              <w:rPr>
                <w:lang w:val="lt-LT"/>
              </w:rPr>
            </w:pPr>
            <w:r w:rsidRPr="00DB7BFE">
              <w:rPr>
                <w:lang w:val="lt-LT"/>
              </w:rPr>
              <w:t xml:space="preserve">Užklausų ir keitimų išsprendimo laikas: ne ilgiau kaip </w:t>
            </w:r>
            <w:r w:rsidR="00831FEB" w:rsidRPr="00DB7BFE">
              <w:rPr>
                <w:lang w:val="lt-LT"/>
              </w:rPr>
              <w:t>16</w:t>
            </w:r>
            <w:r w:rsidRPr="00DB7BFE">
              <w:rPr>
                <w:lang w:val="lt-LT"/>
              </w:rPr>
              <w:t xml:space="preserve"> (</w:t>
            </w:r>
            <w:r w:rsidR="00831FEB" w:rsidRPr="00DB7BFE">
              <w:rPr>
                <w:lang w:val="lt-LT"/>
              </w:rPr>
              <w:t>šešiolika</w:t>
            </w:r>
            <w:r w:rsidRPr="00DB7BFE">
              <w:rPr>
                <w:lang w:val="lt-LT"/>
              </w:rPr>
              <w:t xml:space="preserve">) </w:t>
            </w:r>
            <w:r w:rsidR="00831FEB" w:rsidRPr="00DB7BFE">
              <w:rPr>
                <w:lang w:val="lt-LT"/>
              </w:rPr>
              <w:t>valandų</w:t>
            </w:r>
            <w:r w:rsidRPr="00DB7BFE">
              <w:rPr>
                <w:lang w:val="lt-LT"/>
              </w:rPr>
              <w:t xml:space="preserve"> (sudėtingesnių užklausų ir keitimų išsprendimo laikas Šalių abipusiu susitarimu gali būti keičiamas).</w:t>
            </w:r>
          </w:p>
          <w:p w14:paraId="2BF8A67F" w14:textId="77777777" w:rsidR="005C577E" w:rsidRPr="00DB7BFE" w:rsidRDefault="005C577E" w:rsidP="00552000">
            <w:pPr>
              <w:numPr>
                <w:ilvl w:val="0"/>
                <w:numId w:val="12"/>
              </w:numPr>
              <w:jc w:val="both"/>
              <w:rPr>
                <w:color w:val="000000" w:themeColor="text1"/>
                <w:lang w:val="lt-LT"/>
              </w:rPr>
            </w:pPr>
            <w:r w:rsidRPr="00DB7BFE">
              <w:rPr>
                <w:color w:val="000000" w:themeColor="text1"/>
                <w:lang w:val="lt-LT"/>
              </w:rPr>
              <w:t>Atitikimo kokybės reikalavimams ataskaita:</w:t>
            </w:r>
          </w:p>
          <w:p w14:paraId="1F9FFBE6" w14:textId="7CAB30CF" w:rsidR="005C577E" w:rsidRPr="00DB7BFE" w:rsidRDefault="005C577E" w:rsidP="00552000">
            <w:pPr>
              <w:pStyle w:val="ListParagraph"/>
              <w:numPr>
                <w:ilvl w:val="4"/>
                <w:numId w:val="12"/>
              </w:numPr>
              <w:tabs>
                <w:tab w:val="left" w:pos="458"/>
                <w:tab w:val="left" w:pos="741"/>
                <w:tab w:val="left" w:pos="1080"/>
              </w:tabs>
              <w:spacing w:after="60"/>
              <w:jc w:val="both"/>
              <w:rPr>
                <w:lang w:val="lt-LT"/>
              </w:rPr>
            </w:pPr>
            <w:r w:rsidRPr="00DB7BFE">
              <w:rPr>
                <w:lang w:val="lt-LT"/>
              </w:rPr>
              <w:t>Iki kiekvieno einamojo mėnesio 10 (dešimtos) dienos T</w:t>
            </w:r>
            <w:r w:rsidR="00B27130" w:rsidRPr="00DB7BFE">
              <w:rPr>
                <w:lang w:val="lt-LT"/>
              </w:rPr>
              <w:t>ie</w:t>
            </w:r>
            <w:r w:rsidRPr="00DB7BFE">
              <w:rPr>
                <w:lang w:val="lt-LT"/>
              </w:rPr>
              <w:t>kėjas pateikia paslaugų kokybės parametrų ataskaitą už praėjusį mėnesį. Ataskaitoje nurodomi šie duomenys:</w:t>
            </w:r>
          </w:p>
          <w:p w14:paraId="578F7621" w14:textId="77777777" w:rsidR="005C577E" w:rsidRPr="00DB7BFE" w:rsidRDefault="005C577E" w:rsidP="009213D2">
            <w:pPr>
              <w:pStyle w:val="ListParagraph"/>
              <w:numPr>
                <w:ilvl w:val="4"/>
                <w:numId w:val="27"/>
              </w:numPr>
              <w:tabs>
                <w:tab w:val="left" w:pos="458"/>
                <w:tab w:val="left" w:pos="741"/>
                <w:tab w:val="left" w:pos="1080"/>
              </w:tabs>
              <w:spacing w:after="60"/>
              <w:jc w:val="both"/>
              <w:rPr>
                <w:lang w:val="lt-LT"/>
              </w:rPr>
            </w:pPr>
            <w:r w:rsidRPr="00DB7BFE">
              <w:rPr>
                <w:lang w:val="lt-LT"/>
              </w:rPr>
              <w:t>Vidutinės incidentų reakcijos bei išsprendimo trukmės;</w:t>
            </w:r>
          </w:p>
          <w:p w14:paraId="35B3A615" w14:textId="05348F85" w:rsidR="005C577E" w:rsidRPr="00DB7BFE" w:rsidRDefault="005C577E" w:rsidP="009213D2">
            <w:pPr>
              <w:pStyle w:val="ListParagraph"/>
              <w:numPr>
                <w:ilvl w:val="4"/>
                <w:numId w:val="27"/>
              </w:numPr>
              <w:tabs>
                <w:tab w:val="left" w:pos="458"/>
                <w:tab w:val="left" w:pos="741"/>
                <w:tab w:val="left" w:pos="1080"/>
              </w:tabs>
              <w:spacing w:after="60"/>
              <w:jc w:val="both"/>
              <w:rPr>
                <w:lang w:val="lt-LT"/>
              </w:rPr>
            </w:pPr>
            <w:r w:rsidRPr="00DB7BFE">
              <w:rPr>
                <w:lang w:val="lt-LT"/>
              </w:rPr>
              <w:t>Visų incidentų sąrašas su nurodytais reakcijos bei išsprendimo laikais</w:t>
            </w:r>
            <w:r w:rsidR="006666C5" w:rsidRPr="00DB7BFE">
              <w:rPr>
                <w:lang w:val="lt-LT"/>
              </w:rPr>
              <w:t>;</w:t>
            </w:r>
          </w:p>
          <w:p w14:paraId="5B58A338" w14:textId="77777777" w:rsidR="009213D2" w:rsidRDefault="005C577E" w:rsidP="009213D2">
            <w:pPr>
              <w:pStyle w:val="ListParagraph"/>
              <w:numPr>
                <w:ilvl w:val="4"/>
                <w:numId w:val="27"/>
              </w:numPr>
              <w:tabs>
                <w:tab w:val="left" w:pos="458"/>
                <w:tab w:val="left" w:pos="741"/>
                <w:tab w:val="left" w:pos="1080"/>
              </w:tabs>
              <w:spacing w:after="60"/>
              <w:jc w:val="both"/>
              <w:rPr>
                <w:lang w:val="lt-LT"/>
              </w:rPr>
            </w:pPr>
            <w:r w:rsidRPr="00DB7BFE">
              <w:rPr>
                <w:lang w:val="lt-LT"/>
              </w:rPr>
              <w:t>Paslaugo kokybės gerinimui keliami reikalavimai</w:t>
            </w:r>
            <w:r w:rsidR="006666C5" w:rsidRPr="00DB7BFE">
              <w:rPr>
                <w:lang w:val="lt-LT"/>
              </w:rPr>
              <w:t>.</w:t>
            </w:r>
          </w:p>
          <w:p w14:paraId="0431829B" w14:textId="4CDD281C" w:rsidR="005C577E" w:rsidRPr="009213D2" w:rsidRDefault="005C577E" w:rsidP="009213D2">
            <w:pPr>
              <w:pStyle w:val="ListParagraph"/>
              <w:numPr>
                <w:ilvl w:val="4"/>
                <w:numId w:val="12"/>
              </w:numPr>
              <w:tabs>
                <w:tab w:val="left" w:pos="458"/>
                <w:tab w:val="left" w:pos="741"/>
                <w:tab w:val="left" w:pos="1080"/>
              </w:tabs>
              <w:spacing w:after="60"/>
              <w:jc w:val="both"/>
              <w:rPr>
                <w:lang w:val="lt-LT"/>
              </w:rPr>
            </w:pPr>
            <w:r w:rsidRPr="009213D2">
              <w:rPr>
                <w:color w:val="000000" w:themeColor="text1"/>
                <w:lang w:val="lt-LT"/>
              </w:rPr>
              <w:t>Iki kiekvieno einamojo ketvirčio 20 (dvidešimtos) dienos T</w:t>
            </w:r>
            <w:r w:rsidR="00B27130" w:rsidRPr="009213D2">
              <w:rPr>
                <w:color w:val="000000" w:themeColor="text1"/>
                <w:lang w:val="lt-LT"/>
              </w:rPr>
              <w:t>ie</w:t>
            </w:r>
            <w:r w:rsidRPr="009213D2">
              <w:rPr>
                <w:color w:val="000000" w:themeColor="text1"/>
                <w:lang w:val="lt-LT"/>
              </w:rPr>
              <w:t xml:space="preserve">kėjas atvyksta į Perkančiosios organizacijos </w:t>
            </w:r>
            <w:r w:rsidR="00F500FA" w:rsidRPr="009213D2">
              <w:rPr>
                <w:color w:val="000000" w:themeColor="text1"/>
                <w:lang w:val="lt-LT"/>
              </w:rPr>
              <w:t>buveinę</w:t>
            </w:r>
            <w:r w:rsidRPr="009213D2">
              <w:rPr>
                <w:color w:val="000000" w:themeColor="text1"/>
                <w:lang w:val="lt-LT"/>
              </w:rPr>
              <w:t xml:space="preserve"> ir pristato paslaugų kokybės gerinimo planą. Plane turi būti nurodyta:  </w:t>
            </w:r>
          </w:p>
          <w:p w14:paraId="7A6C3079" w14:textId="77777777" w:rsidR="005C577E" w:rsidRPr="00DB7BFE" w:rsidRDefault="005C577E" w:rsidP="009213D2">
            <w:pPr>
              <w:pStyle w:val="ListParagraph"/>
              <w:numPr>
                <w:ilvl w:val="4"/>
                <w:numId w:val="26"/>
              </w:numPr>
              <w:tabs>
                <w:tab w:val="left" w:pos="458"/>
                <w:tab w:val="left" w:pos="741"/>
                <w:tab w:val="left" w:pos="1080"/>
              </w:tabs>
              <w:spacing w:after="60"/>
              <w:jc w:val="both"/>
              <w:rPr>
                <w:lang w:val="lt-LT"/>
              </w:rPr>
            </w:pPr>
            <w:r w:rsidRPr="00DB7BFE">
              <w:rPr>
                <w:lang w:val="lt-LT"/>
              </w:rPr>
              <w:t>Incidentų suvestinė;</w:t>
            </w:r>
          </w:p>
          <w:p w14:paraId="238C8CB1" w14:textId="77777777" w:rsidR="005C577E" w:rsidRPr="00DB7BFE" w:rsidRDefault="005C577E" w:rsidP="009213D2">
            <w:pPr>
              <w:pStyle w:val="ListParagraph"/>
              <w:numPr>
                <w:ilvl w:val="4"/>
                <w:numId w:val="26"/>
              </w:numPr>
              <w:tabs>
                <w:tab w:val="left" w:pos="458"/>
                <w:tab w:val="left" w:pos="741"/>
                <w:tab w:val="left" w:pos="1080"/>
              </w:tabs>
              <w:spacing w:after="60"/>
              <w:jc w:val="both"/>
              <w:rPr>
                <w:lang w:val="lt-LT"/>
              </w:rPr>
            </w:pPr>
            <w:r w:rsidRPr="00DB7BFE">
              <w:rPr>
                <w:lang w:val="lt-LT"/>
              </w:rPr>
              <w:t>Priežasčių analizė;</w:t>
            </w:r>
          </w:p>
          <w:p w14:paraId="61FE2A28" w14:textId="77777777" w:rsidR="005C577E" w:rsidRPr="00DB7BFE" w:rsidRDefault="005C577E" w:rsidP="009213D2">
            <w:pPr>
              <w:pStyle w:val="ListParagraph"/>
              <w:numPr>
                <w:ilvl w:val="4"/>
                <w:numId w:val="26"/>
              </w:numPr>
              <w:tabs>
                <w:tab w:val="left" w:pos="458"/>
                <w:tab w:val="left" w:pos="741"/>
                <w:tab w:val="left" w:pos="1080"/>
              </w:tabs>
              <w:spacing w:after="60"/>
              <w:jc w:val="both"/>
              <w:rPr>
                <w:lang w:val="lt-LT"/>
              </w:rPr>
            </w:pPr>
            <w:r w:rsidRPr="00DB7BFE">
              <w:rPr>
                <w:lang w:val="lt-LT"/>
              </w:rPr>
              <w:t>Sprendimo būdai;</w:t>
            </w:r>
          </w:p>
          <w:p w14:paraId="6EA421C9" w14:textId="2F4BEB82" w:rsidR="005C577E" w:rsidRPr="00DB7BFE" w:rsidRDefault="005C577E" w:rsidP="009213D2">
            <w:pPr>
              <w:pStyle w:val="ListParagraph"/>
              <w:numPr>
                <w:ilvl w:val="4"/>
                <w:numId w:val="26"/>
              </w:numPr>
              <w:tabs>
                <w:tab w:val="left" w:pos="458"/>
                <w:tab w:val="left" w:pos="741"/>
                <w:tab w:val="left" w:pos="1080"/>
              </w:tabs>
              <w:spacing w:after="60"/>
              <w:jc w:val="both"/>
              <w:rPr>
                <w:lang w:val="lt-LT"/>
              </w:rPr>
            </w:pPr>
            <w:r w:rsidRPr="00DB7BFE">
              <w:rPr>
                <w:lang w:val="lt-LT"/>
              </w:rPr>
              <w:t>Veiksmai,  orientuoti į incidentų prevencij</w:t>
            </w:r>
            <w:r w:rsidR="006666C5" w:rsidRPr="00DB7BFE">
              <w:rPr>
                <w:lang w:val="lt-LT"/>
              </w:rPr>
              <w:t>ą</w:t>
            </w:r>
            <w:r w:rsidRPr="00DB7BFE">
              <w:rPr>
                <w:lang w:val="lt-LT"/>
              </w:rPr>
              <w:t>.</w:t>
            </w:r>
          </w:p>
          <w:p w14:paraId="29B11362" w14:textId="4ED61745" w:rsidR="005C577E" w:rsidRPr="00DB7BFE" w:rsidRDefault="005C577E" w:rsidP="00552000">
            <w:pPr>
              <w:numPr>
                <w:ilvl w:val="0"/>
                <w:numId w:val="12"/>
              </w:numPr>
              <w:jc w:val="both"/>
              <w:rPr>
                <w:color w:val="000000" w:themeColor="text1"/>
                <w:lang w:val="lt-LT"/>
              </w:rPr>
            </w:pPr>
            <w:r w:rsidRPr="00DB7BFE">
              <w:rPr>
                <w:color w:val="000000" w:themeColor="text1"/>
                <w:lang w:val="lt-LT"/>
              </w:rPr>
              <w:t>Reikalavimai stebėjimui ir automatiniams pranešimams apie incidentus</w:t>
            </w:r>
            <w:r w:rsidR="00665B24" w:rsidRPr="00DB7BFE">
              <w:rPr>
                <w:color w:val="000000" w:themeColor="text1"/>
                <w:lang w:val="lt-LT"/>
              </w:rPr>
              <w:t xml:space="preserve">. </w:t>
            </w:r>
            <w:r w:rsidRPr="00DB7BFE">
              <w:rPr>
                <w:color w:val="000000" w:themeColor="text1"/>
                <w:lang w:val="lt-LT"/>
              </w:rPr>
              <w:t>Turi būti užtikrinta visos techninės ir programinės įrangos stebėsena (365, 24x7) bei turi būti siunčiami automatiniai pranešimai apie incidentus:</w:t>
            </w:r>
          </w:p>
          <w:p w14:paraId="094157B8" w14:textId="1DDF8027" w:rsidR="005C577E" w:rsidRPr="00DB7BFE" w:rsidRDefault="005C577E" w:rsidP="00552000">
            <w:pPr>
              <w:pStyle w:val="ListParagraph"/>
              <w:numPr>
                <w:ilvl w:val="4"/>
                <w:numId w:val="12"/>
              </w:numPr>
              <w:tabs>
                <w:tab w:val="left" w:pos="458"/>
                <w:tab w:val="left" w:pos="741"/>
                <w:tab w:val="left" w:pos="1080"/>
              </w:tabs>
              <w:spacing w:after="60"/>
              <w:jc w:val="both"/>
              <w:rPr>
                <w:lang w:val="lt-LT"/>
              </w:rPr>
            </w:pPr>
            <w:r w:rsidRPr="00DB7BFE">
              <w:rPr>
                <w:lang w:val="lt-LT"/>
              </w:rPr>
              <w:t>T</w:t>
            </w:r>
            <w:r w:rsidR="00B27130" w:rsidRPr="00DB7BFE">
              <w:rPr>
                <w:lang w:val="lt-LT"/>
              </w:rPr>
              <w:t>ie</w:t>
            </w:r>
            <w:r w:rsidRPr="00DB7BFE">
              <w:rPr>
                <w:lang w:val="lt-LT"/>
              </w:rPr>
              <w:t>kėjas turi pateikti ir naudoti stebėsenos sistem</w:t>
            </w:r>
            <w:r w:rsidR="00523A95" w:rsidRPr="00DB7BFE">
              <w:rPr>
                <w:lang w:val="lt-LT"/>
              </w:rPr>
              <w:t xml:space="preserve">ą, </w:t>
            </w:r>
            <w:r w:rsidRPr="00DB7BFE">
              <w:rPr>
                <w:lang w:val="lt-LT"/>
              </w:rPr>
              <w:t>skirtą stebėti visai Perkančiosios</w:t>
            </w:r>
            <w:r w:rsidR="0014127F" w:rsidRPr="00DB7BFE">
              <w:rPr>
                <w:lang w:val="lt-LT"/>
              </w:rPr>
              <w:t xml:space="preserve"> organizacijos</w:t>
            </w:r>
            <w:r w:rsidRPr="00DB7BFE">
              <w:rPr>
                <w:lang w:val="lt-LT"/>
              </w:rPr>
              <w:t xml:space="preserve"> IT infrastuktūr</w:t>
            </w:r>
            <w:r w:rsidR="0014127F" w:rsidRPr="00DB7BFE">
              <w:rPr>
                <w:lang w:val="lt-LT"/>
              </w:rPr>
              <w:t>os elementams</w:t>
            </w:r>
            <w:r w:rsidRPr="00DB7BFE">
              <w:rPr>
                <w:lang w:val="lt-LT"/>
              </w:rPr>
              <w:t>, kuri</w:t>
            </w:r>
            <w:r w:rsidR="0014127F" w:rsidRPr="00DB7BFE">
              <w:rPr>
                <w:lang w:val="lt-LT"/>
              </w:rPr>
              <w:t>e</w:t>
            </w:r>
            <w:r w:rsidRPr="00DB7BFE">
              <w:rPr>
                <w:lang w:val="lt-LT"/>
              </w:rPr>
              <w:t xml:space="preserve"> paminėt</w:t>
            </w:r>
            <w:r w:rsidR="0014127F" w:rsidRPr="00DB7BFE">
              <w:rPr>
                <w:lang w:val="lt-LT"/>
              </w:rPr>
              <w:t>i</w:t>
            </w:r>
            <w:r w:rsidRPr="00DB7BFE">
              <w:rPr>
                <w:lang w:val="lt-LT"/>
              </w:rPr>
              <w:t xml:space="preserve"> Techninė specifikacijoje;</w:t>
            </w:r>
          </w:p>
          <w:p w14:paraId="2ACEDB67" w14:textId="77777777" w:rsidR="005C577E" w:rsidRPr="00DB7BFE" w:rsidRDefault="005C577E" w:rsidP="00552000">
            <w:pPr>
              <w:pStyle w:val="ListParagraph"/>
              <w:numPr>
                <w:ilvl w:val="4"/>
                <w:numId w:val="12"/>
              </w:numPr>
              <w:tabs>
                <w:tab w:val="left" w:pos="458"/>
                <w:tab w:val="left" w:pos="741"/>
                <w:tab w:val="left" w:pos="1080"/>
              </w:tabs>
              <w:spacing w:after="60"/>
              <w:jc w:val="both"/>
              <w:rPr>
                <w:lang w:val="lt-LT"/>
              </w:rPr>
            </w:pPr>
            <w:r w:rsidRPr="00DB7BFE">
              <w:rPr>
                <w:lang w:val="lt-LT"/>
              </w:rPr>
              <w:lastRenderedPageBreak/>
              <w:t>Stebimi parametrai turi būti suderinti su Perkančiąja organizacija;</w:t>
            </w:r>
          </w:p>
          <w:p w14:paraId="5CC3C2AD" w14:textId="021D7106" w:rsidR="005C577E" w:rsidRPr="00DB7BFE" w:rsidRDefault="005C577E" w:rsidP="00552000">
            <w:pPr>
              <w:pStyle w:val="ListParagraph"/>
              <w:numPr>
                <w:ilvl w:val="4"/>
                <w:numId w:val="12"/>
              </w:numPr>
              <w:tabs>
                <w:tab w:val="left" w:pos="458"/>
                <w:tab w:val="left" w:pos="741"/>
                <w:tab w:val="left" w:pos="1080"/>
              </w:tabs>
              <w:spacing w:after="60"/>
              <w:jc w:val="both"/>
              <w:rPr>
                <w:lang w:val="lt-LT"/>
              </w:rPr>
            </w:pPr>
            <w:r w:rsidRPr="00DB7BFE">
              <w:rPr>
                <w:lang w:val="lt-LT"/>
              </w:rPr>
              <w:t>Esant poreikiui</w:t>
            </w:r>
            <w:r w:rsidR="006A6B02" w:rsidRPr="00DB7BFE">
              <w:rPr>
                <w:lang w:val="lt-LT"/>
              </w:rPr>
              <w:t xml:space="preserve">, </w:t>
            </w:r>
            <w:r w:rsidRPr="00DB7BFE">
              <w:rPr>
                <w:lang w:val="lt-LT"/>
              </w:rPr>
              <w:t>T</w:t>
            </w:r>
            <w:r w:rsidR="00B27130" w:rsidRPr="00DB7BFE">
              <w:rPr>
                <w:lang w:val="lt-LT"/>
              </w:rPr>
              <w:t>ie</w:t>
            </w:r>
            <w:r w:rsidRPr="00DB7BFE">
              <w:rPr>
                <w:lang w:val="lt-LT"/>
              </w:rPr>
              <w:t>kėjas Perkančiosios organizacijos prašymu turi  naujus stebėjimų elementus įtraukti į stebėsenos sistemą;</w:t>
            </w:r>
          </w:p>
          <w:p w14:paraId="6A817EF0" w14:textId="5DD189D2" w:rsidR="005C577E" w:rsidRPr="00DB7BFE" w:rsidRDefault="005C577E" w:rsidP="00552000">
            <w:pPr>
              <w:pStyle w:val="ListParagraph"/>
              <w:numPr>
                <w:ilvl w:val="4"/>
                <w:numId w:val="12"/>
              </w:numPr>
              <w:tabs>
                <w:tab w:val="left" w:pos="458"/>
                <w:tab w:val="left" w:pos="741"/>
                <w:tab w:val="left" w:pos="1080"/>
              </w:tabs>
              <w:spacing w:after="60"/>
              <w:jc w:val="both"/>
              <w:rPr>
                <w:lang w:val="lt-LT"/>
              </w:rPr>
            </w:pPr>
            <w:r w:rsidRPr="00DB7BFE">
              <w:rPr>
                <w:lang w:val="lt-LT"/>
              </w:rPr>
              <w:t>Įvykus kritiniams gedimams</w:t>
            </w:r>
            <w:r w:rsidR="0068505E">
              <w:rPr>
                <w:lang w:val="lt-LT"/>
              </w:rPr>
              <w:t xml:space="preserve"> </w:t>
            </w:r>
            <w:r w:rsidRPr="00DB7BFE">
              <w:rPr>
                <w:lang w:val="lt-LT"/>
              </w:rPr>
              <w:t>/</w:t>
            </w:r>
            <w:r w:rsidR="0068505E">
              <w:rPr>
                <w:lang w:val="lt-LT"/>
              </w:rPr>
              <w:t xml:space="preserve"> </w:t>
            </w:r>
            <w:r w:rsidRPr="00DB7BFE">
              <w:rPr>
                <w:lang w:val="lt-LT"/>
              </w:rPr>
              <w:t>incidentams T</w:t>
            </w:r>
            <w:r w:rsidR="00B27130" w:rsidRPr="00DB7BFE">
              <w:rPr>
                <w:lang w:val="lt-LT"/>
              </w:rPr>
              <w:t>ie</w:t>
            </w:r>
            <w:r w:rsidRPr="00DB7BFE">
              <w:rPr>
                <w:lang w:val="lt-LT"/>
              </w:rPr>
              <w:t>kėjas informuoja Perkančiosios organizacijos atsakingus asmenis ne vėliau kaip per 1 (vien</w:t>
            </w:r>
            <w:r w:rsidR="006A6B02" w:rsidRPr="00DB7BFE">
              <w:rPr>
                <w:lang w:val="lt-LT"/>
              </w:rPr>
              <w:t>ą</w:t>
            </w:r>
            <w:r w:rsidRPr="00DB7BFE">
              <w:rPr>
                <w:lang w:val="lt-LT"/>
              </w:rPr>
              <w:t>) valandą.</w:t>
            </w:r>
          </w:p>
          <w:p w14:paraId="4BCA8D22" w14:textId="21F5BACD" w:rsidR="00B903A5" w:rsidRPr="00DB7BFE" w:rsidRDefault="00B903A5" w:rsidP="00552000">
            <w:pPr>
              <w:numPr>
                <w:ilvl w:val="0"/>
                <w:numId w:val="12"/>
              </w:numPr>
              <w:jc w:val="both"/>
              <w:rPr>
                <w:color w:val="000000" w:themeColor="text1"/>
                <w:lang w:val="lt-LT"/>
              </w:rPr>
            </w:pPr>
            <w:r w:rsidRPr="00DB7BFE">
              <w:rPr>
                <w:color w:val="000000" w:themeColor="text1"/>
                <w:lang w:val="lt-LT"/>
              </w:rPr>
              <w:t>Reikalavimai slaptažodžių valdymui:</w:t>
            </w:r>
          </w:p>
          <w:p w14:paraId="650B14A3" w14:textId="2730967F" w:rsidR="00B903A5" w:rsidRPr="00DB7BFE" w:rsidRDefault="00B903A5" w:rsidP="00552000">
            <w:pPr>
              <w:pStyle w:val="ListParagraph"/>
              <w:numPr>
                <w:ilvl w:val="4"/>
                <w:numId w:val="12"/>
              </w:numPr>
              <w:tabs>
                <w:tab w:val="left" w:pos="458"/>
                <w:tab w:val="left" w:pos="741"/>
                <w:tab w:val="left" w:pos="1080"/>
              </w:tabs>
              <w:spacing w:after="60"/>
              <w:jc w:val="both"/>
              <w:rPr>
                <w:lang w:val="lt-LT"/>
              </w:rPr>
            </w:pPr>
            <w:r w:rsidRPr="00DB7BFE">
              <w:rPr>
                <w:lang w:val="lt-LT"/>
              </w:rPr>
              <w:t>Tiekėjas turi turėti apsirašęs slaptažodžių valdymo procesą. Visi slaptažodžiai  gauti iš Perkančiosios organizacijos turi būti saugomi specializuotame įrankyje, kuris turi šifruoti slaptažodžius AES-256 šriftu arba lygiaverčiu. Prisijungimas prie įrankio turi būti bent dviejų faktorių. Įrankis turi kaupti visus slaptažodžių panaudojimo žurnalinius įrašus.</w:t>
            </w:r>
          </w:p>
          <w:p w14:paraId="36B34F6A" w14:textId="319EB13C" w:rsidR="00B903A5" w:rsidRPr="00BA7C6D" w:rsidRDefault="00B903A5" w:rsidP="00552000">
            <w:pPr>
              <w:numPr>
                <w:ilvl w:val="0"/>
                <w:numId w:val="12"/>
              </w:numPr>
              <w:jc w:val="both"/>
              <w:rPr>
                <w:lang w:val="lt-LT"/>
              </w:rPr>
            </w:pPr>
            <w:r w:rsidRPr="00BA7C6D">
              <w:rPr>
                <w:lang w:val="lt-LT"/>
              </w:rPr>
              <w:t xml:space="preserve">Reikalavimai </w:t>
            </w:r>
            <w:r w:rsidR="00437B7C" w:rsidRPr="00BA7C6D">
              <w:rPr>
                <w:lang w:val="lt-LT"/>
              </w:rPr>
              <w:t>konfigūracijos elementų duomenų bazei</w:t>
            </w:r>
            <w:r w:rsidRPr="00BA7C6D">
              <w:rPr>
                <w:lang w:val="lt-LT"/>
              </w:rPr>
              <w:t>:</w:t>
            </w:r>
          </w:p>
          <w:p w14:paraId="7618589B" w14:textId="20F0800B" w:rsidR="00B903A5" w:rsidRPr="00BA7C6D" w:rsidRDefault="00B903A5" w:rsidP="00552000">
            <w:pPr>
              <w:pStyle w:val="ListParagraph"/>
              <w:numPr>
                <w:ilvl w:val="4"/>
                <w:numId w:val="12"/>
              </w:numPr>
              <w:tabs>
                <w:tab w:val="left" w:pos="458"/>
                <w:tab w:val="left" w:pos="741"/>
                <w:tab w:val="left" w:pos="1080"/>
              </w:tabs>
              <w:spacing w:after="60"/>
              <w:jc w:val="both"/>
              <w:rPr>
                <w:lang w:val="lt-LT"/>
              </w:rPr>
            </w:pPr>
            <w:r w:rsidRPr="00BA7C6D">
              <w:rPr>
                <w:lang w:val="lt-LT"/>
              </w:rPr>
              <w:t>T</w:t>
            </w:r>
            <w:r w:rsidR="00B27130" w:rsidRPr="00BA7C6D">
              <w:rPr>
                <w:lang w:val="lt-LT"/>
              </w:rPr>
              <w:t>ie</w:t>
            </w:r>
            <w:r w:rsidRPr="00BA7C6D">
              <w:rPr>
                <w:lang w:val="lt-LT"/>
              </w:rPr>
              <w:t>kėjas įsipareigoja be papildomo mokesčio užtikrinti visos prižiūrimos techninės ir programinės įrangos konfigūracijos duomenų bazės  sukūrimą ir periodinį automatinį atnaujinimą.</w:t>
            </w:r>
          </w:p>
          <w:p w14:paraId="1CABD68B" w14:textId="4E03280A" w:rsidR="00B903A5" w:rsidRPr="00DB7BFE" w:rsidRDefault="009213D2" w:rsidP="00552000">
            <w:pPr>
              <w:numPr>
                <w:ilvl w:val="0"/>
                <w:numId w:val="12"/>
              </w:numPr>
              <w:jc w:val="both"/>
              <w:rPr>
                <w:color w:val="000000" w:themeColor="text1"/>
                <w:lang w:val="lt-LT"/>
              </w:rPr>
            </w:pPr>
            <w:r>
              <w:rPr>
                <w:color w:val="000000" w:themeColor="text1"/>
                <w:lang w:val="lt-LT"/>
              </w:rPr>
              <w:t>R</w:t>
            </w:r>
            <w:r w:rsidR="00B903A5" w:rsidRPr="00DB7BFE">
              <w:rPr>
                <w:color w:val="000000" w:themeColor="text1"/>
                <w:lang w:val="lt-LT"/>
              </w:rPr>
              <w:t>eikalavimai šioms paslaugoms:</w:t>
            </w:r>
          </w:p>
          <w:p w14:paraId="4C577059" w14:textId="6D30D60D" w:rsidR="00B903A5" w:rsidRPr="00DB7BFE" w:rsidRDefault="00B903A5" w:rsidP="00552000">
            <w:pPr>
              <w:pStyle w:val="ListParagraph"/>
              <w:numPr>
                <w:ilvl w:val="4"/>
                <w:numId w:val="12"/>
              </w:numPr>
              <w:tabs>
                <w:tab w:val="left" w:pos="458"/>
                <w:tab w:val="left" w:pos="741"/>
                <w:tab w:val="left" w:pos="1080"/>
              </w:tabs>
              <w:spacing w:after="60"/>
              <w:jc w:val="both"/>
              <w:rPr>
                <w:lang w:val="lt-LT"/>
              </w:rPr>
            </w:pPr>
            <w:r w:rsidRPr="00DB7BFE">
              <w:rPr>
                <w:lang w:val="lt-LT"/>
              </w:rPr>
              <w:t>Visos prižiūrimos techninės ir programinės įrangos konfigūracijos duomenų bazės  sukūrimas ir periodinis automatinis atnaujinimas</w:t>
            </w:r>
            <w:r w:rsidR="009213D2">
              <w:rPr>
                <w:lang w:val="lt-LT"/>
              </w:rPr>
              <w:t>;</w:t>
            </w:r>
          </w:p>
          <w:p w14:paraId="7C2D7DC9" w14:textId="2115ABD7" w:rsidR="00B903A5" w:rsidRPr="00DB7BFE" w:rsidRDefault="00B903A5" w:rsidP="00552000">
            <w:pPr>
              <w:pStyle w:val="ListParagraph"/>
              <w:numPr>
                <w:ilvl w:val="4"/>
                <w:numId w:val="12"/>
              </w:numPr>
              <w:tabs>
                <w:tab w:val="left" w:pos="458"/>
                <w:tab w:val="left" w:pos="741"/>
                <w:tab w:val="left" w:pos="1080"/>
              </w:tabs>
              <w:spacing w:after="60"/>
              <w:jc w:val="both"/>
              <w:rPr>
                <w:lang w:val="lt-LT"/>
              </w:rPr>
            </w:pPr>
            <w:r w:rsidRPr="00DB7BFE">
              <w:rPr>
                <w:lang w:val="lt-LT"/>
              </w:rPr>
              <w:t>T</w:t>
            </w:r>
            <w:r w:rsidR="00B27130" w:rsidRPr="00DB7BFE">
              <w:rPr>
                <w:lang w:val="lt-LT"/>
              </w:rPr>
              <w:t>ie</w:t>
            </w:r>
            <w:r w:rsidRPr="00DB7BFE">
              <w:rPr>
                <w:lang w:val="lt-LT"/>
              </w:rPr>
              <w:t>kėjas turi įdiegti ir naudoti sistemą</w:t>
            </w:r>
            <w:r w:rsidR="000506B9" w:rsidRPr="00DB7BFE">
              <w:rPr>
                <w:lang w:val="lt-LT"/>
              </w:rPr>
              <w:t>,</w:t>
            </w:r>
            <w:r w:rsidRPr="00DB7BFE">
              <w:rPr>
                <w:lang w:val="lt-LT"/>
              </w:rPr>
              <w:t xml:space="preserve"> skirtą konfigūracijos duomenų bazės sukūrimui ir atnaujinimui;</w:t>
            </w:r>
          </w:p>
          <w:p w14:paraId="783F9256" w14:textId="118C5DAA" w:rsidR="00B903A5" w:rsidRPr="00DB7BFE" w:rsidRDefault="00B903A5" w:rsidP="00552000">
            <w:pPr>
              <w:pStyle w:val="ListParagraph"/>
              <w:numPr>
                <w:ilvl w:val="4"/>
                <w:numId w:val="12"/>
              </w:numPr>
              <w:tabs>
                <w:tab w:val="left" w:pos="458"/>
                <w:tab w:val="left" w:pos="741"/>
                <w:tab w:val="left" w:pos="1080"/>
              </w:tabs>
              <w:spacing w:after="60"/>
              <w:jc w:val="both"/>
              <w:rPr>
                <w:lang w:val="lt-LT"/>
              </w:rPr>
            </w:pPr>
            <w:r w:rsidRPr="00DB7BFE">
              <w:rPr>
                <w:lang w:val="lt-LT"/>
              </w:rPr>
              <w:t>T</w:t>
            </w:r>
            <w:r w:rsidR="00B27130" w:rsidRPr="00DB7BFE">
              <w:rPr>
                <w:lang w:val="lt-LT"/>
              </w:rPr>
              <w:t>ie</w:t>
            </w:r>
            <w:r w:rsidRPr="00DB7BFE">
              <w:rPr>
                <w:lang w:val="lt-LT"/>
              </w:rPr>
              <w:t xml:space="preserve">kėjas turi suteikti galimybę </w:t>
            </w:r>
            <w:r w:rsidR="000506B9" w:rsidRPr="00DB7BFE">
              <w:rPr>
                <w:lang w:val="lt-LT"/>
              </w:rPr>
              <w:t>Perkančiosios organizacijos</w:t>
            </w:r>
            <w:r w:rsidRPr="00DB7BFE">
              <w:rPr>
                <w:lang w:val="lt-LT"/>
              </w:rPr>
              <w:t xml:space="preserve"> atstovams nuotoliniu būdu prisijungti prie sistemos portalo, kuriame talpinama konfigūracijos duomenų bazė</w:t>
            </w:r>
            <w:r w:rsidR="000506B9" w:rsidRPr="00DB7BFE">
              <w:rPr>
                <w:lang w:val="lt-LT"/>
              </w:rPr>
              <w:t>;</w:t>
            </w:r>
          </w:p>
          <w:p w14:paraId="39DDD312" w14:textId="50F1F39C" w:rsidR="00B903A5" w:rsidRPr="00DB7BFE" w:rsidRDefault="00B903A5" w:rsidP="00552000">
            <w:pPr>
              <w:pStyle w:val="ListParagraph"/>
              <w:numPr>
                <w:ilvl w:val="4"/>
                <w:numId w:val="12"/>
              </w:numPr>
              <w:tabs>
                <w:tab w:val="left" w:pos="458"/>
                <w:tab w:val="left" w:pos="741"/>
                <w:tab w:val="left" w:pos="1080"/>
              </w:tabs>
              <w:spacing w:after="60"/>
              <w:jc w:val="both"/>
              <w:rPr>
                <w:lang w:val="lt-LT"/>
              </w:rPr>
            </w:pPr>
            <w:r w:rsidRPr="00DB7BFE">
              <w:rPr>
                <w:lang w:val="lt-LT"/>
              </w:rPr>
              <w:t>Portale realiu laiku turi būti galimybė stebėti visos prižiūrimos techninės ir programinės įrangos sąrašą bei konfigūracijas</w:t>
            </w:r>
            <w:r w:rsidR="000506B9" w:rsidRPr="00DB7BFE">
              <w:rPr>
                <w:lang w:val="lt-LT"/>
              </w:rPr>
              <w:t>;</w:t>
            </w:r>
          </w:p>
          <w:p w14:paraId="4B521158" w14:textId="27CA3886" w:rsidR="00B903A5" w:rsidRPr="009876ED" w:rsidRDefault="00B903A5" w:rsidP="00552000">
            <w:pPr>
              <w:pStyle w:val="ListParagraph"/>
              <w:numPr>
                <w:ilvl w:val="4"/>
                <w:numId w:val="12"/>
              </w:numPr>
              <w:tabs>
                <w:tab w:val="left" w:pos="458"/>
                <w:tab w:val="left" w:pos="741"/>
                <w:tab w:val="left" w:pos="1080"/>
              </w:tabs>
              <w:spacing w:after="60"/>
              <w:jc w:val="both"/>
              <w:rPr>
                <w:lang w:val="lt-LT"/>
              </w:rPr>
            </w:pPr>
            <w:r w:rsidRPr="00DB7BFE">
              <w:rPr>
                <w:lang w:val="lt-LT"/>
              </w:rPr>
              <w:t>Sistema turi būti suderinama ir gebėti įtraukti į konfigūracinę duomenų bazę šio tipo įrenginius:</w:t>
            </w:r>
          </w:p>
          <w:p w14:paraId="26703516" w14:textId="0500A6B1" w:rsidR="00B903A5" w:rsidRPr="00DB7BFE" w:rsidRDefault="00B903A5" w:rsidP="00BA7C6D">
            <w:pPr>
              <w:pStyle w:val="ListParagraph"/>
              <w:tabs>
                <w:tab w:val="left" w:pos="458"/>
                <w:tab w:val="left" w:pos="741"/>
                <w:tab w:val="left" w:pos="1080"/>
              </w:tabs>
              <w:spacing w:after="60"/>
              <w:ind w:left="1778"/>
              <w:jc w:val="both"/>
              <w:rPr>
                <w:lang w:val="lt-LT"/>
              </w:rPr>
            </w:pPr>
            <w:r w:rsidRPr="00DB7BFE">
              <w:rPr>
                <w:lang w:val="lt-LT"/>
              </w:rPr>
              <w:t>Microsoft Windows, Linux, Unix operacines sistema.</w:t>
            </w:r>
          </w:p>
          <w:p w14:paraId="6383E4EA" w14:textId="07FDF2C0" w:rsidR="00B903A5" w:rsidRPr="00DB7BFE" w:rsidRDefault="00B903A5" w:rsidP="00552000">
            <w:pPr>
              <w:pStyle w:val="ListParagraph"/>
              <w:numPr>
                <w:ilvl w:val="4"/>
                <w:numId w:val="12"/>
              </w:numPr>
              <w:tabs>
                <w:tab w:val="left" w:pos="458"/>
                <w:tab w:val="left" w:pos="741"/>
                <w:tab w:val="left" w:pos="1080"/>
              </w:tabs>
              <w:spacing w:after="60"/>
              <w:jc w:val="both"/>
              <w:rPr>
                <w:lang w:val="lt-LT"/>
              </w:rPr>
            </w:pPr>
            <w:r w:rsidRPr="00DB7BFE">
              <w:rPr>
                <w:lang w:val="lt-LT"/>
              </w:rPr>
              <w:t>Sistemos funkcionalumas turi leisti formuoti konfigūracijos duomenų bazės ataskaitą su galimybe eksportuoti į MS Excel formatą.</w:t>
            </w:r>
          </w:p>
          <w:p w14:paraId="55F1D0FA" w14:textId="6F019292" w:rsidR="00B903A5" w:rsidRPr="00DB7BFE" w:rsidRDefault="00B903A5" w:rsidP="00552000">
            <w:pPr>
              <w:pStyle w:val="ListParagraph"/>
              <w:numPr>
                <w:ilvl w:val="4"/>
                <w:numId w:val="12"/>
              </w:numPr>
              <w:tabs>
                <w:tab w:val="left" w:pos="458"/>
                <w:tab w:val="left" w:pos="741"/>
                <w:tab w:val="left" w:pos="1080"/>
              </w:tabs>
              <w:spacing w:after="60"/>
              <w:jc w:val="both"/>
              <w:rPr>
                <w:lang w:val="lt-LT"/>
              </w:rPr>
            </w:pPr>
            <w:r w:rsidRPr="00DB7BFE">
              <w:rPr>
                <w:lang w:val="lt-LT"/>
              </w:rPr>
              <w:t>Sistemos funkcionalumas turi leisti atlikti paiešką pagal šiuos parametrus:</w:t>
            </w:r>
          </w:p>
          <w:p w14:paraId="38EAFD35" w14:textId="1A56A333" w:rsidR="00B903A5" w:rsidRPr="00DB7BFE" w:rsidRDefault="00B903A5" w:rsidP="009213D2">
            <w:pPr>
              <w:pStyle w:val="ListParagraph"/>
              <w:numPr>
                <w:ilvl w:val="5"/>
                <w:numId w:val="12"/>
              </w:numPr>
              <w:tabs>
                <w:tab w:val="left" w:pos="458"/>
                <w:tab w:val="left" w:pos="741"/>
                <w:tab w:val="left" w:pos="1080"/>
              </w:tabs>
              <w:spacing w:after="60"/>
              <w:ind w:left="1786"/>
              <w:jc w:val="both"/>
              <w:rPr>
                <w:lang w:val="lt-LT"/>
              </w:rPr>
            </w:pPr>
            <w:r w:rsidRPr="00DB7BFE">
              <w:rPr>
                <w:lang w:val="lt-LT"/>
              </w:rPr>
              <w:t>Įrenginio pavadinim</w:t>
            </w:r>
            <w:r w:rsidR="000506B9" w:rsidRPr="00DB7BFE">
              <w:rPr>
                <w:lang w:val="lt-LT"/>
              </w:rPr>
              <w:t>ą</w:t>
            </w:r>
            <w:r w:rsidRPr="00DB7BFE">
              <w:rPr>
                <w:lang w:val="lt-LT"/>
              </w:rPr>
              <w:t>;</w:t>
            </w:r>
          </w:p>
          <w:p w14:paraId="2A00B3CB" w14:textId="02DB885A" w:rsidR="00B903A5" w:rsidRPr="00DB7BFE" w:rsidRDefault="00B903A5" w:rsidP="009213D2">
            <w:pPr>
              <w:pStyle w:val="ListParagraph"/>
              <w:numPr>
                <w:ilvl w:val="5"/>
                <w:numId w:val="12"/>
              </w:numPr>
              <w:tabs>
                <w:tab w:val="left" w:pos="458"/>
                <w:tab w:val="left" w:pos="741"/>
                <w:tab w:val="left" w:pos="1080"/>
              </w:tabs>
              <w:spacing w:after="60"/>
              <w:ind w:left="1786"/>
              <w:jc w:val="both"/>
              <w:rPr>
                <w:lang w:val="lt-LT"/>
              </w:rPr>
            </w:pPr>
            <w:r w:rsidRPr="00DB7BFE">
              <w:rPr>
                <w:lang w:val="lt-LT"/>
              </w:rPr>
              <w:t>Įrenginio tip</w:t>
            </w:r>
            <w:r w:rsidR="000506B9" w:rsidRPr="00DB7BFE">
              <w:rPr>
                <w:lang w:val="lt-LT"/>
              </w:rPr>
              <w:t>ą</w:t>
            </w:r>
            <w:r w:rsidRPr="00DB7BFE">
              <w:rPr>
                <w:lang w:val="lt-LT"/>
              </w:rPr>
              <w:t>;</w:t>
            </w:r>
          </w:p>
          <w:p w14:paraId="77FE4EE8" w14:textId="7C314ECF" w:rsidR="00B903A5" w:rsidRPr="00DB7BFE" w:rsidRDefault="00B903A5" w:rsidP="009213D2">
            <w:pPr>
              <w:pStyle w:val="ListParagraph"/>
              <w:numPr>
                <w:ilvl w:val="5"/>
                <w:numId w:val="12"/>
              </w:numPr>
              <w:tabs>
                <w:tab w:val="left" w:pos="458"/>
                <w:tab w:val="left" w:pos="741"/>
                <w:tab w:val="left" w:pos="1080"/>
              </w:tabs>
              <w:spacing w:after="60"/>
              <w:ind w:left="1786"/>
              <w:jc w:val="both"/>
              <w:rPr>
                <w:lang w:val="lt-LT"/>
              </w:rPr>
            </w:pPr>
            <w:r w:rsidRPr="00DB7BFE">
              <w:rPr>
                <w:lang w:val="lt-LT"/>
              </w:rPr>
              <w:lastRenderedPageBreak/>
              <w:t>IP adres</w:t>
            </w:r>
            <w:r w:rsidR="000506B9" w:rsidRPr="00DB7BFE">
              <w:rPr>
                <w:lang w:val="lt-LT"/>
              </w:rPr>
              <w:t>ą</w:t>
            </w:r>
            <w:r w:rsidRPr="00DB7BFE">
              <w:rPr>
                <w:lang w:val="lt-LT"/>
              </w:rPr>
              <w:t>;</w:t>
            </w:r>
          </w:p>
          <w:p w14:paraId="72260427" w14:textId="36737CD1" w:rsidR="00B903A5" w:rsidRPr="00DB7BFE" w:rsidRDefault="00B903A5" w:rsidP="009213D2">
            <w:pPr>
              <w:pStyle w:val="ListParagraph"/>
              <w:numPr>
                <w:ilvl w:val="5"/>
                <w:numId w:val="12"/>
              </w:numPr>
              <w:tabs>
                <w:tab w:val="left" w:pos="458"/>
                <w:tab w:val="left" w:pos="741"/>
                <w:tab w:val="left" w:pos="1080"/>
              </w:tabs>
              <w:spacing w:after="60"/>
              <w:ind w:left="1786"/>
              <w:jc w:val="both"/>
              <w:rPr>
                <w:lang w:val="lt-LT"/>
              </w:rPr>
            </w:pPr>
            <w:r w:rsidRPr="00DB7BFE">
              <w:rPr>
                <w:lang w:val="lt-LT"/>
              </w:rPr>
              <w:t>Operacinę sistemą;</w:t>
            </w:r>
          </w:p>
          <w:p w14:paraId="377A3F55" w14:textId="11377BB6" w:rsidR="00B903A5" w:rsidRPr="00DB7BFE" w:rsidRDefault="00B903A5" w:rsidP="009213D2">
            <w:pPr>
              <w:pStyle w:val="ListParagraph"/>
              <w:numPr>
                <w:ilvl w:val="5"/>
                <w:numId w:val="12"/>
              </w:numPr>
              <w:tabs>
                <w:tab w:val="left" w:pos="458"/>
                <w:tab w:val="left" w:pos="741"/>
                <w:tab w:val="left" w:pos="1080"/>
              </w:tabs>
              <w:spacing w:after="60"/>
              <w:ind w:left="1786"/>
              <w:jc w:val="both"/>
              <w:rPr>
                <w:lang w:val="lt-LT"/>
              </w:rPr>
            </w:pPr>
            <w:r w:rsidRPr="00DB7BFE">
              <w:rPr>
                <w:lang w:val="lt-LT"/>
              </w:rPr>
              <w:t>Serijinį numerį.</w:t>
            </w:r>
          </w:p>
          <w:p w14:paraId="5865D5E1" w14:textId="3A6C654D" w:rsidR="00B903A5" w:rsidRPr="00B2339D" w:rsidRDefault="00B903A5" w:rsidP="00552000">
            <w:pPr>
              <w:pStyle w:val="ListParagraph"/>
              <w:numPr>
                <w:ilvl w:val="4"/>
                <w:numId w:val="12"/>
              </w:numPr>
              <w:tabs>
                <w:tab w:val="left" w:pos="458"/>
                <w:tab w:val="left" w:pos="741"/>
                <w:tab w:val="left" w:pos="1080"/>
              </w:tabs>
              <w:spacing w:after="60"/>
              <w:jc w:val="both"/>
              <w:rPr>
                <w:lang w:val="lt-LT"/>
              </w:rPr>
            </w:pPr>
            <w:r w:rsidRPr="00DB7BFE">
              <w:rPr>
                <w:lang w:val="lt-LT"/>
              </w:rPr>
              <w:t>Sprendimo diegimu, priežiūra ir licencijomis rūpinasi T</w:t>
            </w:r>
            <w:r w:rsidR="00B27130" w:rsidRPr="00DB7BFE">
              <w:rPr>
                <w:lang w:val="lt-LT"/>
              </w:rPr>
              <w:t>ie</w:t>
            </w:r>
            <w:r w:rsidRPr="00DB7BFE">
              <w:rPr>
                <w:lang w:val="lt-LT"/>
              </w:rPr>
              <w:t>kėjas.</w:t>
            </w:r>
          </w:p>
        </w:tc>
      </w:tr>
      <w:tr w:rsidR="00A23D67" w:rsidRPr="00DB7BFE" w14:paraId="4D3E9540" w14:textId="77777777" w:rsidTr="0068505E">
        <w:tc>
          <w:tcPr>
            <w:tcW w:w="1165" w:type="dxa"/>
          </w:tcPr>
          <w:p w14:paraId="5F9266A8" w14:textId="58A4243C" w:rsidR="00391D7B" w:rsidRPr="00DB7BFE" w:rsidRDefault="00391D7B" w:rsidP="00867BBF">
            <w:pPr>
              <w:pStyle w:val="ListParagraph"/>
              <w:numPr>
                <w:ilvl w:val="0"/>
                <w:numId w:val="20"/>
              </w:numPr>
              <w:tabs>
                <w:tab w:val="left" w:pos="709"/>
                <w:tab w:val="left" w:pos="1080"/>
              </w:tabs>
              <w:rPr>
                <w:lang w:val="lt-LT"/>
              </w:rPr>
            </w:pPr>
          </w:p>
        </w:tc>
        <w:tc>
          <w:tcPr>
            <w:tcW w:w="1979" w:type="dxa"/>
          </w:tcPr>
          <w:p w14:paraId="0E792103" w14:textId="01A892AD" w:rsidR="00391D7B" w:rsidRPr="00DB7BFE" w:rsidRDefault="00391D7B" w:rsidP="00391D7B">
            <w:pPr>
              <w:tabs>
                <w:tab w:val="left" w:pos="709"/>
                <w:tab w:val="left" w:pos="1080"/>
              </w:tabs>
              <w:rPr>
                <w:lang w:val="lt-LT"/>
              </w:rPr>
            </w:pPr>
            <w:r w:rsidRPr="00DB7BFE">
              <w:rPr>
                <w:color w:val="000000" w:themeColor="text1"/>
                <w:lang w:val="lt-LT"/>
              </w:rPr>
              <w:t>Kompiuterinių darbo vietų priežiūros paslauga</w:t>
            </w:r>
          </w:p>
        </w:tc>
        <w:tc>
          <w:tcPr>
            <w:tcW w:w="6669" w:type="dxa"/>
          </w:tcPr>
          <w:p w14:paraId="2C8C9537" w14:textId="77777777" w:rsidR="0036618B" w:rsidRPr="009213D2" w:rsidRDefault="0036618B" w:rsidP="00867BBF">
            <w:pPr>
              <w:numPr>
                <w:ilvl w:val="0"/>
                <w:numId w:val="14"/>
              </w:numPr>
              <w:tabs>
                <w:tab w:val="left" w:pos="458"/>
                <w:tab w:val="left" w:pos="741"/>
                <w:tab w:val="left" w:pos="1080"/>
              </w:tabs>
              <w:spacing w:after="60"/>
              <w:jc w:val="both"/>
              <w:rPr>
                <w:lang w:val="lt-LT"/>
              </w:rPr>
            </w:pPr>
            <w:r w:rsidRPr="009213D2">
              <w:rPr>
                <w:lang w:val="lt-LT"/>
              </w:rPr>
              <w:t>Incidentų sprendimas pagal 1 punkte aprašytus paslaugų kokybės reikalavimus.</w:t>
            </w:r>
          </w:p>
          <w:p w14:paraId="1FDA8A96" w14:textId="77777777" w:rsidR="00391D7B" w:rsidRPr="009213D2" w:rsidRDefault="00391D7B" w:rsidP="00867BBF">
            <w:pPr>
              <w:numPr>
                <w:ilvl w:val="0"/>
                <w:numId w:val="14"/>
              </w:numPr>
              <w:tabs>
                <w:tab w:val="left" w:pos="709"/>
                <w:tab w:val="left" w:pos="1080"/>
              </w:tabs>
              <w:rPr>
                <w:lang w:val="lt-LT"/>
              </w:rPr>
            </w:pPr>
            <w:r w:rsidRPr="009213D2">
              <w:rPr>
                <w:lang w:val="lt-LT"/>
              </w:rPr>
              <w:t>Proaktyvus stebėjimas:</w:t>
            </w:r>
          </w:p>
          <w:p w14:paraId="30608B87" w14:textId="77777777" w:rsidR="00391D7B" w:rsidRPr="00DB7BFE" w:rsidRDefault="00391D7B" w:rsidP="00756204">
            <w:pPr>
              <w:pStyle w:val="ListParagraph"/>
              <w:numPr>
                <w:ilvl w:val="4"/>
                <w:numId w:val="12"/>
              </w:numPr>
              <w:tabs>
                <w:tab w:val="left" w:pos="458"/>
                <w:tab w:val="left" w:pos="741"/>
                <w:tab w:val="left" w:pos="1080"/>
              </w:tabs>
              <w:spacing w:after="60"/>
              <w:jc w:val="both"/>
              <w:rPr>
                <w:lang w:val="lt-LT"/>
              </w:rPr>
            </w:pPr>
            <w:r w:rsidRPr="00DB7BFE">
              <w:rPr>
                <w:lang w:val="lt-LT"/>
              </w:rPr>
              <w:t>KDV Windows OS atnaujinimų būsenos patikrinimas;</w:t>
            </w:r>
          </w:p>
          <w:p w14:paraId="02D598FB" w14:textId="77777777" w:rsidR="00391D7B" w:rsidRPr="00DB7BFE" w:rsidRDefault="00391D7B" w:rsidP="00756204">
            <w:pPr>
              <w:pStyle w:val="ListParagraph"/>
              <w:numPr>
                <w:ilvl w:val="4"/>
                <w:numId w:val="12"/>
              </w:numPr>
              <w:tabs>
                <w:tab w:val="left" w:pos="458"/>
                <w:tab w:val="left" w:pos="741"/>
                <w:tab w:val="left" w:pos="1080"/>
              </w:tabs>
              <w:spacing w:after="60"/>
              <w:jc w:val="both"/>
              <w:rPr>
                <w:lang w:val="lt-LT"/>
              </w:rPr>
            </w:pPr>
            <w:r w:rsidRPr="00DB7BFE">
              <w:rPr>
                <w:lang w:val="lt-LT"/>
              </w:rPr>
              <w:t>Sisteminio (C:) disko laisvos diskinės vietos patikrinimas;</w:t>
            </w:r>
          </w:p>
          <w:p w14:paraId="575A8DFA" w14:textId="17565035" w:rsidR="00391D7B" w:rsidRPr="00DB7BFE" w:rsidRDefault="00391D7B" w:rsidP="00756204">
            <w:pPr>
              <w:pStyle w:val="ListParagraph"/>
              <w:numPr>
                <w:ilvl w:val="4"/>
                <w:numId w:val="12"/>
              </w:numPr>
              <w:tabs>
                <w:tab w:val="left" w:pos="458"/>
                <w:tab w:val="left" w:pos="741"/>
                <w:tab w:val="left" w:pos="1080"/>
              </w:tabs>
              <w:spacing w:after="60"/>
              <w:jc w:val="both"/>
              <w:rPr>
                <w:lang w:val="lt-LT"/>
              </w:rPr>
            </w:pPr>
            <w:r w:rsidRPr="00DB7BFE">
              <w:rPr>
                <w:lang w:val="lt-LT"/>
              </w:rPr>
              <w:t xml:space="preserve">KDV Windows OS veikiančios antivirusinės PĮ būsenos patikrinimas (tikrinama ar bent viena </w:t>
            </w:r>
            <w:r w:rsidR="00BA26E8" w:rsidRPr="00DB7BFE">
              <w:rPr>
                <w:lang w:val="lt-LT"/>
              </w:rPr>
              <w:t>a</w:t>
            </w:r>
            <w:r w:rsidRPr="00DB7BFE">
              <w:rPr>
                <w:lang w:val="lt-LT"/>
              </w:rPr>
              <w:t>ntivirusinė PĮ apsauga aktyvi ir atsinaujinusi);</w:t>
            </w:r>
          </w:p>
          <w:p w14:paraId="4805A3E3" w14:textId="77777777" w:rsidR="00391D7B" w:rsidRPr="00DB7BFE" w:rsidRDefault="00391D7B" w:rsidP="00756204">
            <w:pPr>
              <w:pStyle w:val="ListParagraph"/>
              <w:numPr>
                <w:ilvl w:val="4"/>
                <w:numId w:val="12"/>
              </w:numPr>
              <w:tabs>
                <w:tab w:val="left" w:pos="458"/>
                <w:tab w:val="left" w:pos="741"/>
                <w:tab w:val="left" w:pos="1080"/>
              </w:tabs>
              <w:spacing w:after="60"/>
              <w:jc w:val="both"/>
              <w:rPr>
                <w:lang w:val="lt-LT"/>
              </w:rPr>
            </w:pPr>
            <w:r w:rsidRPr="00DB7BFE">
              <w:rPr>
                <w:lang w:val="lt-LT"/>
              </w:rPr>
              <w:t xml:space="preserve">Nesėkmingi bandymai prisijungti prie KDV Windows OS; </w:t>
            </w:r>
          </w:p>
          <w:p w14:paraId="1B6D13CF" w14:textId="77777777" w:rsidR="00391D7B" w:rsidRPr="009213D2" w:rsidRDefault="00391D7B" w:rsidP="00867BBF">
            <w:pPr>
              <w:numPr>
                <w:ilvl w:val="0"/>
                <w:numId w:val="14"/>
              </w:numPr>
              <w:tabs>
                <w:tab w:val="left" w:pos="709"/>
                <w:tab w:val="left" w:pos="1080"/>
              </w:tabs>
              <w:rPr>
                <w:lang w:val="lt-LT"/>
              </w:rPr>
            </w:pPr>
            <w:r w:rsidRPr="009213D2">
              <w:rPr>
                <w:lang w:val="lt-LT"/>
              </w:rPr>
              <w:t>Periodiniai darbai:</w:t>
            </w:r>
          </w:p>
          <w:p w14:paraId="429DA598" w14:textId="77777777" w:rsidR="00391D7B" w:rsidRPr="00DB7BFE" w:rsidRDefault="00391D7B" w:rsidP="00756204">
            <w:pPr>
              <w:pStyle w:val="ListParagraph"/>
              <w:numPr>
                <w:ilvl w:val="4"/>
                <w:numId w:val="12"/>
              </w:numPr>
              <w:tabs>
                <w:tab w:val="left" w:pos="458"/>
                <w:tab w:val="left" w:pos="741"/>
                <w:tab w:val="left" w:pos="1080"/>
              </w:tabs>
              <w:spacing w:after="60"/>
              <w:jc w:val="both"/>
              <w:rPr>
                <w:lang w:val="lt-LT"/>
              </w:rPr>
            </w:pPr>
            <w:r w:rsidRPr="00DB7BFE">
              <w:rPr>
                <w:lang w:val="lt-LT"/>
              </w:rPr>
              <w:t>KDV Windows OS laikinų failų (Temp Files, History, Cache) valymas (vykdomas automatizuotai);</w:t>
            </w:r>
          </w:p>
          <w:p w14:paraId="34E6974E" w14:textId="77777777" w:rsidR="00391D7B" w:rsidRPr="00DB7BFE" w:rsidRDefault="00391D7B" w:rsidP="00756204">
            <w:pPr>
              <w:pStyle w:val="ListParagraph"/>
              <w:numPr>
                <w:ilvl w:val="4"/>
                <w:numId w:val="12"/>
              </w:numPr>
              <w:tabs>
                <w:tab w:val="left" w:pos="458"/>
                <w:tab w:val="left" w:pos="741"/>
                <w:tab w:val="left" w:pos="1080"/>
              </w:tabs>
              <w:spacing w:after="60"/>
              <w:jc w:val="both"/>
              <w:rPr>
                <w:lang w:val="lt-LT"/>
              </w:rPr>
            </w:pPr>
            <w:r w:rsidRPr="00DB7BFE">
              <w:rPr>
                <w:lang w:val="lt-LT"/>
              </w:rPr>
              <w:t>KDV Windows OS atnaujinimų (updates) diegimas, ne rečiau kaip kartą per savaitę (vykdomas automatizuotai);</w:t>
            </w:r>
          </w:p>
          <w:p w14:paraId="0D475212" w14:textId="77777777" w:rsidR="00391D7B" w:rsidRPr="00DB7BFE" w:rsidRDefault="00391D7B" w:rsidP="00756204">
            <w:pPr>
              <w:pStyle w:val="ListParagraph"/>
              <w:numPr>
                <w:ilvl w:val="4"/>
                <w:numId w:val="12"/>
              </w:numPr>
              <w:tabs>
                <w:tab w:val="left" w:pos="458"/>
                <w:tab w:val="left" w:pos="741"/>
                <w:tab w:val="left" w:pos="1080"/>
              </w:tabs>
              <w:spacing w:after="60"/>
              <w:jc w:val="both"/>
              <w:rPr>
                <w:lang w:val="lt-LT"/>
              </w:rPr>
            </w:pPr>
            <w:r w:rsidRPr="00DB7BFE">
              <w:rPr>
                <w:lang w:val="lt-LT"/>
              </w:rPr>
              <w:t>KDV Windows OS build versijos kėlimas į aukštesnę, ne rečiau kaip kartą per metus;</w:t>
            </w:r>
          </w:p>
          <w:p w14:paraId="04244200" w14:textId="654FCC8E" w:rsidR="00391D7B" w:rsidRPr="00DB7BFE" w:rsidRDefault="00391D7B" w:rsidP="00756204">
            <w:pPr>
              <w:pStyle w:val="ListParagraph"/>
              <w:numPr>
                <w:ilvl w:val="4"/>
                <w:numId w:val="12"/>
              </w:numPr>
              <w:tabs>
                <w:tab w:val="left" w:pos="458"/>
                <w:tab w:val="left" w:pos="741"/>
                <w:tab w:val="left" w:pos="1080"/>
              </w:tabs>
              <w:spacing w:after="60"/>
              <w:jc w:val="both"/>
              <w:rPr>
                <w:lang w:val="lt-LT"/>
              </w:rPr>
            </w:pPr>
            <w:r w:rsidRPr="00DB7BFE">
              <w:rPr>
                <w:lang w:val="lt-LT"/>
              </w:rPr>
              <w:t>Paslaugų teikimo reglamente suderintos programinės įrangos atnaujinimų diegimas</w:t>
            </w:r>
            <w:r w:rsidR="00BA26E8" w:rsidRPr="00DB7BFE">
              <w:rPr>
                <w:lang w:val="lt-LT"/>
              </w:rPr>
              <w:t>,</w:t>
            </w:r>
            <w:r w:rsidRPr="00DB7BFE">
              <w:rPr>
                <w:lang w:val="lt-LT"/>
              </w:rPr>
              <w:t xml:space="preserve"> ne rečiau kaip kartą per savaitę (vykdomas automatizuotai); </w:t>
            </w:r>
          </w:p>
          <w:p w14:paraId="03336DEA" w14:textId="77777777" w:rsidR="00391D7B" w:rsidRPr="009213D2" w:rsidRDefault="00391D7B" w:rsidP="00867BBF">
            <w:pPr>
              <w:numPr>
                <w:ilvl w:val="0"/>
                <w:numId w:val="14"/>
              </w:numPr>
              <w:tabs>
                <w:tab w:val="left" w:pos="709"/>
                <w:tab w:val="left" w:pos="1080"/>
              </w:tabs>
              <w:rPr>
                <w:lang w:val="lt-LT"/>
              </w:rPr>
            </w:pPr>
            <w:r w:rsidRPr="009213D2">
              <w:rPr>
                <w:lang w:val="lt-LT"/>
              </w:rPr>
              <w:t>Pakeitimai:</w:t>
            </w:r>
          </w:p>
          <w:p w14:paraId="5E320953" w14:textId="77777777" w:rsidR="00391D7B" w:rsidRPr="00DB7BFE" w:rsidRDefault="00391D7B" w:rsidP="00756204">
            <w:pPr>
              <w:pStyle w:val="ListParagraph"/>
              <w:numPr>
                <w:ilvl w:val="4"/>
                <w:numId w:val="12"/>
              </w:numPr>
              <w:tabs>
                <w:tab w:val="left" w:pos="458"/>
                <w:tab w:val="left" w:pos="741"/>
                <w:tab w:val="left" w:pos="1080"/>
              </w:tabs>
              <w:spacing w:after="60"/>
              <w:jc w:val="both"/>
              <w:rPr>
                <w:lang w:val="lt-LT"/>
              </w:rPr>
            </w:pPr>
            <w:r w:rsidRPr="00DB7BFE">
              <w:rPr>
                <w:lang w:val="lt-LT"/>
              </w:rPr>
              <w:t>Lokalaus KDV Windows OS naudotojo sukūrimas/pašalinimas;</w:t>
            </w:r>
          </w:p>
          <w:p w14:paraId="409CAFE3" w14:textId="77777777" w:rsidR="00391D7B" w:rsidRPr="00DB7BFE" w:rsidRDefault="00391D7B" w:rsidP="00756204">
            <w:pPr>
              <w:pStyle w:val="ListParagraph"/>
              <w:numPr>
                <w:ilvl w:val="4"/>
                <w:numId w:val="12"/>
              </w:numPr>
              <w:tabs>
                <w:tab w:val="left" w:pos="458"/>
                <w:tab w:val="left" w:pos="741"/>
                <w:tab w:val="left" w:pos="1080"/>
              </w:tabs>
              <w:spacing w:after="60"/>
              <w:jc w:val="both"/>
              <w:rPr>
                <w:lang w:val="lt-LT"/>
              </w:rPr>
            </w:pPr>
            <w:r w:rsidRPr="00DB7BFE">
              <w:rPr>
                <w:lang w:val="lt-LT"/>
              </w:rPr>
              <w:t>Tinklo nustatymų konfigūravimas KDV Windows OS aplinkoje;</w:t>
            </w:r>
          </w:p>
          <w:p w14:paraId="56145F2C" w14:textId="77777777" w:rsidR="00391D7B" w:rsidRPr="00DB7BFE" w:rsidRDefault="00391D7B" w:rsidP="00756204">
            <w:pPr>
              <w:pStyle w:val="ListParagraph"/>
              <w:numPr>
                <w:ilvl w:val="4"/>
                <w:numId w:val="12"/>
              </w:numPr>
              <w:tabs>
                <w:tab w:val="left" w:pos="458"/>
                <w:tab w:val="left" w:pos="741"/>
                <w:tab w:val="left" w:pos="1080"/>
              </w:tabs>
              <w:spacing w:after="60"/>
              <w:jc w:val="both"/>
              <w:rPr>
                <w:lang w:val="lt-LT"/>
              </w:rPr>
            </w:pPr>
            <w:r w:rsidRPr="00DB7BFE">
              <w:rPr>
                <w:lang w:val="lt-LT"/>
              </w:rPr>
              <w:t>KDV Windows OS gamintojo palaikomų tvarkyklių diegimas;</w:t>
            </w:r>
          </w:p>
          <w:p w14:paraId="6693EE4D" w14:textId="77777777" w:rsidR="00391D7B" w:rsidRPr="00DB7BFE" w:rsidRDefault="00391D7B" w:rsidP="00756204">
            <w:pPr>
              <w:pStyle w:val="ListParagraph"/>
              <w:numPr>
                <w:ilvl w:val="4"/>
                <w:numId w:val="12"/>
              </w:numPr>
              <w:tabs>
                <w:tab w:val="left" w:pos="458"/>
                <w:tab w:val="left" w:pos="741"/>
                <w:tab w:val="left" w:pos="1080"/>
              </w:tabs>
              <w:spacing w:after="60"/>
              <w:jc w:val="both"/>
              <w:rPr>
                <w:lang w:val="lt-LT"/>
              </w:rPr>
            </w:pPr>
            <w:r w:rsidRPr="00DB7BFE">
              <w:rPr>
                <w:lang w:val="lt-LT"/>
              </w:rPr>
              <w:t>KDV Windows OS naudotojo aplinkos nustatymų konfigūravimas pagal paslaugų teikimo reglamente patvirtintą konfigūraciją;</w:t>
            </w:r>
          </w:p>
          <w:p w14:paraId="5429FF93" w14:textId="4F40F0B3" w:rsidR="00391D7B" w:rsidRPr="00DB7BFE" w:rsidRDefault="00391D7B" w:rsidP="00756204">
            <w:pPr>
              <w:pStyle w:val="ListParagraph"/>
              <w:numPr>
                <w:ilvl w:val="4"/>
                <w:numId w:val="12"/>
              </w:numPr>
              <w:tabs>
                <w:tab w:val="left" w:pos="458"/>
                <w:tab w:val="left" w:pos="741"/>
                <w:tab w:val="left" w:pos="1080"/>
              </w:tabs>
              <w:spacing w:after="60"/>
              <w:jc w:val="both"/>
              <w:rPr>
                <w:lang w:val="lt-LT"/>
              </w:rPr>
            </w:pPr>
            <w:r w:rsidRPr="00DB7BFE">
              <w:rPr>
                <w:lang w:val="lt-LT"/>
              </w:rPr>
              <w:t>Paslaugų teikimo reglamente suderintos programinės įrangos diegimas/</w:t>
            </w:r>
            <w:r w:rsidR="00F73A1B" w:rsidRPr="00DB7BFE">
              <w:rPr>
                <w:lang w:val="lt-LT"/>
              </w:rPr>
              <w:t xml:space="preserve"> </w:t>
            </w:r>
            <w:r w:rsidRPr="00DB7BFE">
              <w:rPr>
                <w:lang w:val="lt-LT"/>
              </w:rPr>
              <w:t>konfigūravimas/</w:t>
            </w:r>
            <w:r w:rsidR="00F73A1B" w:rsidRPr="00DB7BFE">
              <w:rPr>
                <w:lang w:val="lt-LT"/>
              </w:rPr>
              <w:t xml:space="preserve"> </w:t>
            </w:r>
            <w:r w:rsidRPr="00DB7BFE">
              <w:rPr>
                <w:lang w:val="lt-LT"/>
              </w:rPr>
              <w:t>atnaujinimas/</w:t>
            </w:r>
            <w:r w:rsidR="00F73A1B" w:rsidRPr="00DB7BFE">
              <w:rPr>
                <w:lang w:val="lt-LT"/>
              </w:rPr>
              <w:t xml:space="preserve"> </w:t>
            </w:r>
            <w:r w:rsidRPr="00DB7BFE">
              <w:rPr>
                <w:lang w:val="lt-LT"/>
              </w:rPr>
              <w:t xml:space="preserve">pašalinimas; </w:t>
            </w:r>
          </w:p>
          <w:p w14:paraId="6A3E910D" w14:textId="77777777" w:rsidR="00391D7B" w:rsidRPr="00DB7BFE" w:rsidRDefault="00391D7B" w:rsidP="00756204">
            <w:pPr>
              <w:pStyle w:val="ListParagraph"/>
              <w:numPr>
                <w:ilvl w:val="4"/>
                <w:numId w:val="12"/>
              </w:numPr>
              <w:tabs>
                <w:tab w:val="left" w:pos="458"/>
                <w:tab w:val="left" w:pos="741"/>
                <w:tab w:val="left" w:pos="1080"/>
              </w:tabs>
              <w:spacing w:after="60"/>
              <w:jc w:val="both"/>
              <w:rPr>
                <w:lang w:val="lt-LT"/>
              </w:rPr>
            </w:pPr>
            <w:r w:rsidRPr="00DB7BFE">
              <w:rPr>
                <w:lang w:val="lt-LT"/>
              </w:rPr>
              <w:t xml:space="preserve">KDV Windows OS įtraukimas/pašalinimas į/iš priežiūros paslaugų apimties pagal paslaugų teikimo reglamente suderintą tvarką; </w:t>
            </w:r>
          </w:p>
          <w:p w14:paraId="57F42BBB" w14:textId="2DD8536F" w:rsidR="00391D7B" w:rsidRPr="00DB7BFE" w:rsidRDefault="00391D7B" w:rsidP="00F73A1B">
            <w:pPr>
              <w:pStyle w:val="ListParagraph"/>
              <w:numPr>
                <w:ilvl w:val="4"/>
                <w:numId w:val="12"/>
              </w:numPr>
              <w:tabs>
                <w:tab w:val="left" w:pos="458"/>
                <w:tab w:val="left" w:pos="741"/>
                <w:tab w:val="left" w:pos="1080"/>
              </w:tabs>
              <w:spacing w:after="60"/>
              <w:jc w:val="both"/>
              <w:rPr>
                <w:lang w:val="lt-LT"/>
              </w:rPr>
            </w:pPr>
            <w:r w:rsidRPr="00DB7BFE">
              <w:rPr>
                <w:lang w:val="lt-LT"/>
              </w:rPr>
              <w:t>KDV Windows OS build versijos kėlimas į aukštesnę</w:t>
            </w:r>
            <w:r w:rsidR="00F73A1B" w:rsidRPr="00DB7BFE">
              <w:rPr>
                <w:lang w:val="lt-LT"/>
              </w:rPr>
              <w:t>.</w:t>
            </w:r>
          </w:p>
        </w:tc>
      </w:tr>
      <w:tr w:rsidR="00A23D67" w:rsidRPr="00486D34" w14:paraId="3B1FD5CD" w14:textId="77777777" w:rsidTr="0068505E">
        <w:tc>
          <w:tcPr>
            <w:tcW w:w="1165" w:type="dxa"/>
          </w:tcPr>
          <w:p w14:paraId="2B74550E" w14:textId="77777777" w:rsidR="00391D7B" w:rsidRPr="00DB7BFE" w:rsidRDefault="00391D7B" w:rsidP="00867BBF">
            <w:pPr>
              <w:pStyle w:val="ListParagraph"/>
              <w:numPr>
                <w:ilvl w:val="0"/>
                <w:numId w:val="20"/>
              </w:numPr>
              <w:tabs>
                <w:tab w:val="left" w:pos="709"/>
                <w:tab w:val="left" w:pos="1080"/>
              </w:tabs>
              <w:rPr>
                <w:lang w:val="lt-LT"/>
              </w:rPr>
            </w:pPr>
          </w:p>
        </w:tc>
        <w:tc>
          <w:tcPr>
            <w:tcW w:w="1979" w:type="dxa"/>
          </w:tcPr>
          <w:p w14:paraId="28EFC338" w14:textId="1763824A" w:rsidR="00391D7B" w:rsidRPr="00DB7BFE" w:rsidRDefault="00423502" w:rsidP="00391D7B">
            <w:pPr>
              <w:tabs>
                <w:tab w:val="left" w:pos="709"/>
                <w:tab w:val="left" w:pos="1080"/>
              </w:tabs>
              <w:rPr>
                <w:lang w:val="lt-LT"/>
              </w:rPr>
            </w:pPr>
            <w:r>
              <w:rPr>
                <w:color w:val="000000" w:themeColor="text1"/>
                <w:lang w:val="lt-LT"/>
              </w:rPr>
              <w:t>V</w:t>
            </w:r>
            <w:r w:rsidR="00391D7B" w:rsidRPr="00DB7BFE">
              <w:rPr>
                <w:color w:val="000000" w:themeColor="text1"/>
                <w:lang w:val="lt-LT"/>
              </w:rPr>
              <w:t>artotojų priežiūros paslauga</w:t>
            </w:r>
          </w:p>
        </w:tc>
        <w:tc>
          <w:tcPr>
            <w:tcW w:w="6669" w:type="dxa"/>
          </w:tcPr>
          <w:p w14:paraId="32FFE8E7" w14:textId="023330C5" w:rsidR="0036618B" w:rsidRPr="009213D2" w:rsidRDefault="0036618B" w:rsidP="00867BBF">
            <w:pPr>
              <w:numPr>
                <w:ilvl w:val="0"/>
                <w:numId w:val="14"/>
              </w:numPr>
              <w:tabs>
                <w:tab w:val="left" w:pos="458"/>
                <w:tab w:val="left" w:pos="741"/>
                <w:tab w:val="left" w:pos="1080"/>
              </w:tabs>
              <w:spacing w:after="60"/>
              <w:jc w:val="both"/>
              <w:rPr>
                <w:lang w:val="lt-LT"/>
              </w:rPr>
            </w:pPr>
            <w:r w:rsidRPr="009213D2">
              <w:rPr>
                <w:lang w:val="lt-LT"/>
              </w:rPr>
              <w:t>Incidentų sprendimas pagal 1 punkte aprašytus paslaugų kokybės reikalavimus.</w:t>
            </w:r>
          </w:p>
          <w:p w14:paraId="31437202" w14:textId="77777777" w:rsidR="006B7635" w:rsidRPr="009213D2" w:rsidRDefault="006B7635" w:rsidP="00867BBF">
            <w:pPr>
              <w:numPr>
                <w:ilvl w:val="0"/>
                <w:numId w:val="14"/>
              </w:numPr>
              <w:tabs>
                <w:tab w:val="left" w:pos="458"/>
              </w:tabs>
              <w:rPr>
                <w:lang w:val="lt-LT"/>
              </w:rPr>
            </w:pPr>
            <w:r w:rsidRPr="009213D2">
              <w:rPr>
                <w:lang w:val="lt-LT"/>
              </w:rPr>
              <w:t>Standartinės užklausos:</w:t>
            </w:r>
          </w:p>
          <w:p w14:paraId="3230A6D8" w14:textId="77777777" w:rsidR="00423502" w:rsidRPr="00423502" w:rsidRDefault="00423502" w:rsidP="00423502">
            <w:pPr>
              <w:pStyle w:val="ListParagraph"/>
              <w:numPr>
                <w:ilvl w:val="4"/>
                <w:numId w:val="12"/>
              </w:numPr>
              <w:tabs>
                <w:tab w:val="left" w:pos="458"/>
                <w:tab w:val="left" w:pos="741"/>
                <w:tab w:val="left" w:pos="1080"/>
              </w:tabs>
              <w:spacing w:after="60"/>
              <w:jc w:val="both"/>
              <w:rPr>
                <w:lang w:val="lt-LT"/>
              </w:rPr>
            </w:pPr>
            <w:r w:rsidRPr="00423502">
              <w:rPr>
                <w:lang w:val="lt-LT"/>
              </w:rPr>
              <w:t>Aktyvių Active Directory naudotojų sąrašo pateikimas;</w:t>
            </w:r>
          </w:p>
          <w:p w14:paraId="0F7D70BB" w14:textId="77777777" w:rsidR="00423502" w:rsidRPr="00423502" w:rsidRDefault="00423502" w:rsidP="00423502">
            <w:pPr>
              <w:pStyle w:val="ListParagraph"/>
              <w:numPr>
                <w:ilvl w:val="4"/>
                <w:numId w:val="12"/>
              </w:numPr>
              <w:tabs>
                <w:tab w:val="left" w:pos="458"/>
                <w:tab w:val="left" w:pos="741"/>
                <w:tab w:val="left" w:pos="1080"/>
              </w:tabs>
              <w:spacing w:after="60"/>
              <w:jc w:val="both"/>
              <w:rPr>
                <w:lang w:val="lt-LT"/>
              </w:rPr>
            </w:pPr>
            <w:r w:rsidRPr="00423502">
              <w:rPr>
                <w:lang w:val="lt-LT"/>
              </w:rPr>
              <w:t>Active Directory naudotojų ir jų paskutinio prisijungimo (last logon) ataskaitos pateikimas;</w:t>
            </w:r>
          </w:p>
          <w:p w14:paraId="5A5A7B9E" w14:textId="77777777" w:rsidR="00423502" w:rsidRPr="00423502" w:rsidRDefault="00423502" w:rsidP="00423502">
            <w:pPr>
              <w:pStyle w:val="ListParagraph"/>
              <w:numPr>
                <w:ilvl w:val="4"/>
                <w:numId w:val="12"/>
              </w:numPr>
              <w:tabs>
                <w:tab w:val="left" w:pos="458"/>
                <w:tab w:val="left" w:pos="741"/>
                <w:tab w:val="left" w:pos="1080"/>
              </w:tabs>
              <w:spacing w:after="60"/>
              <w:jc w:val="both"/>
              <w:rPr>
                <w:lang w:val="lt-LT"/>
              </w:rPr>
            </w:pPr>
            <w:r w:rsidRPr="00423502">
              <w:rPr>
                <w:lang w:val="lt-LT"/>
              </w:rPr>
              <w:t>Privilegijuotų Active Directory naudotojų (Domain Administrators) sąrašo pateikimas;</w:t>
            </w:r>
          </w:p>
          <w:p w14:paraId="5C453364" w14:textId="162D83CF" w:rsidR="00423502" w:rsidRPr="00423502" w:rsidRDefault="00423502" w:rsidP="00423502">
            <w:pPr>
              <w:pStyle w:val="ListParagraph"/>
              <w:numPr>
                <w:ilvl w:val="4"/>
                <w:numId w:val="12"/>
              </w:numPr>
              <w:tabs>
                <w:tab w:val="left" w:pos="458"/>
                <w:tab w:val="left" w:pos="741"/>
                <w:tab w:val="left" w:pos="1080"/>
              </w:tabs>
              <w:spacing w:after="60"/>
              <w:jc w:val="both"/>
              <w:rPr>
                <w:lang w:val="lt-LT"/>
              </w:rPr>
            </w:pPr>
            <w:r w:rsidRPr="00423502">
              <w:rPr>
                <w:lang w:val="lt-LT"/>
              </w:rPr>
              <w:t>Terminalinio serverio aktyvių naudotojų sąraš</w:t>
            </w:r>
            <w:r w:rsidR="00867BBF">
              <w:rPr>
                <w:lang w:val="lt-LT"/>
              </w:rPr>
              <w:t>o pateikimas</w:t>
            </w:r>
            <w:r w:rsidRPr="00423502">
              <w:rPr>
                <w:lang w:val="lt-LT"/>
              </w:rPr>
              <w:t>;</w:t>
            </w:r>
          </w:p>
          <w:p w14:paraId="65D158BF" w14:textId="35998B6E" w:rsidR="00423502" w:rsidRPr="00423502" w:rsidRDefault="00867BBF" w:rsidP="00423502">
            <w:pPr>
              <w:pStyle w:val="ListParagraph"/>
              <w:numPr>
                <w:ilvl w:val="4"/>
                <w:numId w:val="12"/>
              </w:numPr>
              <w:tabs>
                <w:tab w:val="left" w:pos="458"/>
                <w:tab w:val="left" w:pos="741"/>
                <w:tab w:val="left" w:pos="1080"/>
              </w:tabs>
              <w:spacing w:after="60"/>
              <w:jc w:val="both"/>
              <w:rPr>
                <w:lang w:val="lt-LT"/>
              </w:rPr>
            </w:pPr>
            <w:r>
              <w:rPr>
                <w:lang w:val="lt-LT"/>
              </w:rPr>
              <w:t>Pateikimas</w:t>
            </w:r>
            <w:r w:rsidR="00423502" w:rsidRPr="00423502">
              <w:rPr>
                <w:lang w:val="lt-LT"/>
              </w:rPr>
              <w:t xml:space="preserve"> standartin</w:t>
            </w:r>
            <w:r>
              <w:rPr>
                <w:lang w:val="lt-LT"/>
              </w:rPr>
              <w:t>ės</w:t>
            </w:r>
            <w:r w:rsidR="00423502" w:rsidRPr="00423502">
              <w:rPr>
                <w:lang w:val="lt-LT"/>
              </w:rPr>
              <w:t xml:space="preserve"> ataskait</w:t>
            </w:r>
            <w:r>
              <w:rPr>
                <w:lang w:val="lt-LT"/>
              </w:rPr>
              <w:t>os</w:t>
            </w:r>
            <w:r w:rsidR="00423502" w:rsidRPr="00423502">
              <w:rPr>
                <w:lang w:val="lt-LT"/>
              </w:rPr>
              <w:t xml:space="preserve"> kokiems naudotojams (naudotojų grupėms) ir kokios teisės suteiktos į konkretų katalogą;</w:t>
            </w:r>
          </w:p>
          <w:p w14:paraId="759CB05D" w14:textId="77777777" w:rsidR="006B7635" w:rsidRPr="009213D2" w:rsidRDefault="006B7635" w:rsidP="00867BBF">
            <w:pPr>
              <w:numPr>
                <w:ilvl w:val="0"/>
                <w:numId w:val="14"/>
              </w:numPr>
              <w:tabs>
                <w:tab w:val="left" w:pos="458"/>
              </w:tabs>
              <w:rPr>
                <w:lang w:val="lt-LT"/>
              </w:rPr>
            </w:pPr>
            <w:r w:rsidRPr="009213D2">
              <w:rPr>
                <w:lang w:val="lt-LT"/>
              </w:rPr>
              <w:t>Pakeitimai:</w:t>
            </w:r>
          </w:p>
          <w:p w14:paraId="2F17344C" w14:textId="77777777" w:rsidR="00867BBF" w:rsidRPr="00867BBF" w:rsidRDefault="00867BBF" w:rsidP="00867BBF">
            <w:pPr>
              <w:pStyle w:val="ListParagraph"/>
              <w:numPr>
                <w:ilvl w:val="4"/>
                <w:numId w:val="12"/>
              </w:numPr>
              <w:tabs>
                <w:tab w:val="left" w:pos="458"/>
                <w:tab w:val="left" w:pos="741"/>
                <w:tab w:val="left" w:pos="1080"/>
              </w:tabs>
              <w:spacing w:after="60"/>
              <w:jc w:val="both"/>
              <w:rPr>
                <w:lang w:val="lt-LT"/>
              </w:rPr>
            </w:pPr>
            <w:r w:rsidRPr="00867BBF">
              <w:rPr>
                <w:lang w:val="lt-LT"/>
              </w:rPr>
              <w:t>Sukurti/pašalinti Objektą;</w:t>
            </w:r>
          </w:p>
          <w:p w14:paraId="283E0461" w14:textId="77777777" w:rsidR="00867BBF" w:rsidRPr="00867BBF" w:rsidRDefault="00867BBF" w:rsidP="00867BBF">
            <w:pPr>
              <w:pStyle w:val="ListParagraph"/>
              <w:numPr>
                <w:ilvl w:val="4"/>
                <w:numId w:val="12"/>
              </w:numPr>
              <w:tabs>
                <w:tab w:val="left" w:pos="458"/>
                <w:tab w:val="left" w:pos="741"/>
                <w:tab w:val="left" w:pos="1080"/>
              </w:tabs>
              <w:spacing w:after="60"/>
              <w:jc w:val="both"/>
              <w:rPr>
                <w:lang w:val="lt-LT"/>
              </w:rPr>
            </w:pPr>
            <w:r w:rsidRPr="00867BBF">
              <w:rPr>
                <w:lang w:val="lt-LT"/>
              </w:rPr>
              <w:t>Priskirti/pašalinti Objektą į/iš grupės;</w:t>
            </w:r>
          </w:p>
          <w:p w14:paraId="6E3ABCA0" w14:textId="77777777" w:rsidR="00867BBF" w:rsidRPr="00867BBF" w:rsidRDefault="00867BBF" w:rsidP="00867BBF">
            <w:pPr>
              <w:pStyle w:val="ListParagraph"/>
              <w:numPr>
                <w:ilvl w:val="4"/>
                <w:numId w:val="12"/>
              </w:numPr>
              <w:tabs>
                <w:tab w:val="left" w:pos="458"/>
                <w:tab w:val="left" w:pos="741"/>
                <w:tab w:val="left" w:pos="1080"/>
              </w:tabs>
              <w:spacing w:after="60"/>
              <w:jc w:val="both"/>
              <w:rPr>
                <w:lang w:val="lt-LT"/>
              </w:rPr>
            </w:pPr>
            <w:r w:rsidRPr="00867BBF">
              <w:rPr>
                <w:lang w:val="lt-LT"/>
              </w:rPr>
              <w:t>At/užblokuoti naudotoją;</w:t>
            </w:r>
          </w:p>
          <w:p w14:paraId="5E633997" w14:textId="77777777" w:rsidR="00867BBF" w:rsidRPr="00867BBF" w:rsidRDefault="00867BBF" w:rsidP="00867BBF">
            <w:pPr>
              <w:pStyle w:val="ListParagraph"/>
              <w:numPr>
                <w:ilvl w:val="4"/>
                <w:numId w:val="12"/>
              </w:numPr>
              <w:tabs>
                <w:tab w:val="left" w:pos="458"/>
                <w:tab w:val="left" w:pos="741"/>
                <w:tab w:val="left" w:pos="1080"/>
              </w:tabs>
              <w:spacing w:after="60"/>
              <w:jc w:val="both"/>
              <w:rPr>
                <w:lang w:val="lt-LT"/>
              </w:rPr>
            </w:pPr>
            <w:r w:rsidRPr="00867BBF">
              <w:rPr>
                <w:lang w:val="lt-LT"/>
              </w:rPr>
              <w:t>Pakeisti į laikiną naudotojo slaptažodį;</w:t>
            </w:r>
          </w:p>
          <w:p w14:paraId="1FA52C40" w14:textId="77777777" w:rsidR="00867BBF" w:rsidRPr="00867BBF" w:rsidRDefault="00867BBF" w:rsidP="00867BBF">
            <w:pPr>
              <w:pStyle w:val="ListParagraph"/>
              <w:numPr>
                <w:ilvl w:val="4"/>
                <w:numId w:val="12"/>
              </w:numPr>
              <w:tabs>
                <w:tab w:val="left" w:pos="458"/>
                <w:tab w:val="left" w:pos="741"/>
                <w:tab w:val="left" w:pos="1080"/>
              </w:tabs>
              <w:spacing w:after="60"/>
              <w:jc w:val="both"/>
              <w:rPr>
                <w:lang w:val="lt-LT"/>
              </w:rPr>
            </w:pPr>
            <w:r w:rsidRPr="00867BBF">
              <w:rPr>
                <w:lang w:val="lt-LT"/>
              </w:rPr>
              <w:t>Objekto perkėlimas į kitą katalogą (to pačio AD domeno ribose);</w:t>
            </w:r>
          </w:p>
          <w:p w14:paraId="1E9F574A" w14:textId="77777777" w:rsidR="00867BBF" w:rsidRPr="00867BBF" w:rsidRDefault="00867BBF" w:rsidP="00867BBF">
            <w:pPr>
              <w:pStyle w:val="ListParagraph"/>
              <w:numPr>
                <w:ilvl w:val="4"/>
                <w:numId w:val="12"/>
              </w:numPr>
              <w:tabs>
                <w:tab w:val="left" w:pos="458"/>
                <w:tab w:val="left" w:pos="741"/>
                <w:tab w:val="left" w:pos="1080"/>
              </w:tabs>
              <w:spacing w:after="60"/>
              <w:jc w:val="both"/>
              <w:rPr>
                <w:lang w:val="lt-LT"/>
              </w:rPr>
            </w:pPr>
            <w:r w:rsidRPr="00867BBF">
              <w:rPr>
                <w:lang w:val="lt-LT"/>
              </w:rPr>
              <w:t>Objekto atributo reikšmės pakeitimas (proxy adresas, alias ir kt.);</w:t>
            </w:r>
          </w:p>
          <w:p w14:paraId="61E462A9" w14:textId="77777777" w:rsidR="00867BBF" w:rsidRPr="00867BBF" w:rsidRDefault="00867BBF" w:rsidP="00867BBF">
            <w:pPr>
              <w:pStyle w:val="ListParagraph"/>
              <w:numPr>
                <w:ilvl w:val="4"/>
                <w:numId w:val="12"/>
              </w:numPr>
              <w:tabs>
                <w:tab w:val="left" w:pos="458"/>
                <w:tab w:val="left" w:pos="741"/>
                <w:tab w:val="left" w:pos="1080"/>
              </w:tabs>
              <w:spacing w:after="60"/>
              <w:jc w:val="both"/>
              <w:rPr>
                <w:lang w:val="lt-LT"/>
              </w:rPr>
            </w:pPr>
            <w:r w:rsidRPr="00867BBF">
              <w:rPr>
                <w:lang w:val="lt-LT"/>
              </w:rPr>
              <w:t>Prijungti/pašalinti kompiuterį prie/iš domeno;</w:t>
            </w:r>
          </w:p>
          <w:p w14:paraId="11A9D0C1" w14:textId="77777777" w:rsidR="00867BBF" w:rsidRPr="00867BBF" w:rsidRDefault="00867BBF" w:rsidP="00867BBF">
            <w:pPr>
              <w:pStyle w:val="ListParagraph"/>
              <w:numPr>
                <w:ilvl w:val="4"/>
                <w:numId w:val="12"/>
              </w:numPr>
              <w:tabs>
                <w:tab w:val="left" w:pos="458"/>
                <w:tab w:val="left" w:pos="741"/>
                <w:tab w:val="left" w:pos="1080"/>
              </w:tabs>
              <w:spacing w:after="60"/>
              <w:jc w:val="both"/>
              <w:rPr>
                <w:lang w:val="lt-LT"/>
              </w:rPr>
            </w:pPr>
            <w:r w:rsidRPr="00867BBF">
              <w:rPr>
                <w:lang w:val="lt-LT"/>
              </w:rPr>
              <w:t>Suteikti/atimti galimybę prisijungti prie nutolusio darbastalio (Remote Desktop);</w:t>
            </w:r>
          </w:p>
          <w:p w14:paraId="3ABA2A0C" w14:textId="77777777" w:rsidR="00867BBF" w:rsidRPr="00867BBF" w:rsidRDefault="00867BBF" w:rsidP="00867BBF">
            <w:pPr>
              <w:pStyle w:val="ListParagraph"/>
              <w:numPr>
                <w:ilvl w:val="4"/>
                <w:numId w:val="12"/>
              </w:numPr>
              <w:tabs>
                <w:tab w:val="left" w:pos="458"/>
                <w:tab w:val="left" w:pos="741"/>
                <w:tab w:val="left" w:pos="1080"/>
              </w:tabs>
              <w:spacing w:after="60"/>
              <w:jc w:val="both"/>
              <w:rPr>
                <w:lang w:val="lt-LT"/>
              </w:rPr>
            </w:pPr>
            <w:r w:rsidRPr="00867BBF">
              <w:rPr>
                <w:lang w:val="lt-LT"/>
              </w:rPr>
              <w:t>Suteikti/pašalinti naudotojui teisę naudotis programine įranga;</w:t>
            </w:r>
          </w:p>
          <w:p w14:paraId="12EBCF1A" w14:textId="77777777" w:rsidR="00867BBF" w:rsidRPr="00867BBF" w:rsidRDefault="00867BBF" w:rsidP="00867BBF">
            <w:pPr>
              <w:pStyle w:val="ListParagraph"/>
              <w:numPr>
                <w:ilvl w:val="4"/>
                <w:numId w:val="12"/>
              </w:numPr>
              <w:tabs>
                <w:tab w:val="left" w:pos="458"/>
                <w:tab w:val="left" w:pos="741"/>
                <w:tab w:val="left" w:pos="1080"/>
              </w:tabs>
              <w:spacing w:after="60"/>
              <w:jc w:val="both"/>
              <w:rPr>
                <w:lang w:val="lt-LT"/>
              </w:rPr>
            </w:pPr>
            <w:r w:rsidRPr="00867BBF">
              <w:rPr>
                <w:lang w:val="lt-LT"/>
              </w:rPr>
              <w:t>Iškelti nuorodą į darbalaukį (Desktop shortcut);</w:t>
            </w:r>
          </w:p>
          <w:p w14:paraId="7B74C985" w14:textId="77777777" w:rsidR="00867BBF" w:rsidRPr="00867BBF" w:rsidRDefault="00867BBF" w:rsidP="00867BBF">
            <w:pPr>
              <w:pStyle w:val="ListParagraph"/>
              <w:numPr>
                <w:ilvl w:val="4"/>
                <w:numId w:val="12"/>
              </w:numPr>
              <w:tabs>
                <w:tab w:val="left" w:pos="458"/>
                <w:tab w:val="left" w:pos="741"/>
                <w:tab w:val="left" w:pos="1080"/>
              </w:tabs>
              <w:spacing w:after="60"/>
              <w:jc w:val="both"/>
              <w:rPr>
                <w:lang w:val="lt-LT"/>
              </w:rPr>
            </w:pPr>
            <w:r w:rsidRPr="00867BBF">
              <w:rPr>
                <w:lang w:val="lt-LT"/>
              </w:rPr>
              <w:t>Naudotojo aplinkos parametrų konfigūravimas;</w:t>
            </w:r>
          </w:p>
          <w:p w14:paraId="4A63F28B" w14:textId="77777777" w:rsidR="00867BBF" w:rsidRPr="00867BBF" w:rsidRDefault="00867BBF" w:rsidP="00867BBF">
            <w:pPr>
              <w:pStyle w:val="ListParagraph"/>
              <w:numPr>
                <w:ilvl w:val="4"/>
                <w:numId w:val="12"/>
              </w:numPr>
              <w:tabs>
                <w:tab w:val="left" w:pos="458"/>
                <w:tab w:val="left" w:pos="741"/>
                <w:tab w:val="left" w:pos="1080"/>
              </w:tabs>
              <w:spacing w:after="60"/>
              <w:jc w:val="both"/>
              <w:rPr>
                <w:lang w:val="lt-LT"/>
              </w:rPr>
            </w:pPr>
            <w:r w:rsidRPr="00867BBF">
              <w:rPr>
                <w:lang w:val="lt-LT"/>
              </w:rPr>
              <w:t>Naudotojo profilio parametrų konfigūravimas;</w:t>
            </w:r>
          </w:p>
          <w:p w14:paraId="775CA8D1" w14:textId="77777777" w:rsidR="00867BBF" w:rsidRPr="00867BBF" w:rsidRDefault="00867BBF" w:rsidP="00867BBF">
            <w:pPr>
              <w:pStyle w:val="ListParagraph"/>
              <w:numPr>
                <w:ilvl w:val="4"/>
                <w:numId w:val="12"/>
              </w:numPr>
              <w:tabs>
                <w:tab w:val="left" w:pos="458"/>
                <w:tab w:val="left" w:pos="741"/>
                <w:tab w:val="left" w:pos="1080"/>
              </w:tabs>
              <w:spacing w:after="60"/>
              <w:jc w:val="both"/>
              <w:rPr>
                <w:lang w:val="lt-LT"/>
              </w:rPr>
            </w:pPr>
            <w:r w:rsidRPr="00867BBF">
              <w:rPr>
                <w:lang w:val="lt-LT"/>
              </w:rPr>
              <w:t>Sukurti naują katalogą;</w:t>
            </w:r>
          </w:p>
          <w:p w14:paraId="38C55077" w14:textId="77777777" w:rsidR="00867BBF" w:rsidRPr="00867BBF" w:rsidRDefault="00867BBF" w:rsidP="00867BBF">
            <w:pPr>
              <w:pStyle w:val="ListParagraph"/>
              <w:numPr>
                <w:ilvl w:val="4"/>
                <w:numId w:val="12"/>
              </w:numPr>
              <w:tabs>
                <w:tab w:val="left" w:pos="458"/>
                <w:tab w:val="left" w:pos="741"/>
                <w:tab w:val="left" w:pos="1080"/>
              </w:tabs>
              <w:spacing w:after="60"/>
              <w:jc w:val="both"/>
              <w:rPr>
                <w:lang w:val="lt-LT"/>
              </w:rPr>
            </w:pPr>
            <w:r w:rsidRPr="00867BBF">
              <w:rPr>
                <w:lang w:val="lt-LT"/>
              </w:rPr>
              <w:t>Pašalinti katalogą;</w:t>
            </w:r>
          </w:p>
          <w:p w14:paraId="04ACA67F" w14:textId="77777777" w:rsidR="00867BBF" w:rsidRPr="00867BBF" w:rsidRDefault="00867BBF" w:rsidP="00867BBF">
            <w:pPr>
              <w:pStyle w:val="ListParagraph"/>
              <w:numPr>
                <w:ilvl w:val="4"/>
                <w:numId w:val="12"/>
              </w:numPr>
              <w:tabs>
                <w:tab w:val="left" w:pos="458"/>
                <w:tab w:val="left" w:pos="741"/>
                <w:tab w:val="left" w:pos="1080"/>
              </w:tabs>
              <w:spacing w:after="60"/>
              <w:jc w:val="both"/>
              <w:rPr>
                <w:lang w:val="lt-LT"/>
              </w:rPr>
            </w:pPr>
            <w:r w:rsidRPr="00867BBF">
              <w:rPr>
                <w:lang w:val="lt-LT"/>
              </w:rPr>
              <w:t>Suteikti naudotojui (arba grupei) teises į katalogą;</w:t>
            </w:r>
          </w:p>
          <w:p w14:paraId="6E7C11A1" w14:textId="77777777" w:rsidR="00867BBF" w:rsidRPr="00867BBF" w:rsidRDefault="00867BBF" w:rsidP="00867BBF">
            <w:pPr>
              <w:pStyle w:val="ListParagraph"/>
              <w:numPr>
                <w:ilvl w:val="4"/>
                <w:numId w:val="12"/>
              </w:numPr>
              <w:tabs>
                <w:tab w:val="left" w:pos="458"/>
                <w:tab w:val="left" w:pos="741"/>
                <w:tab w:val="left" w:pos="1080"/>
              </w:tabs>
              <w:spacing w:after="60"/>
              <w:jc w:val="both"/>
              <w:rPr>
                <w:lang w:val="lt-LT"/>
              </w:rPr>
            </w:pPr>
            <w:r w:rsidRPr="00867BBF">
              <w:rPr>
                <w:lang w:val="lt-LT"/>
              </w:rPr>
              <w:t>Pakeisti naudotojo (arba grupės) teisių lygį (pvz. skaityti, redaguoti ir kt.) į katalogą;</w:t>
            </w:r>
          </w:p>
          <w:p w14:paraId="28BD2FDF" w14:textId="77777777" w:rsidR="00867BBF" w:rsidRPr="00867BBF" w:rsidRDefault="00867BBF" w:rsidP="00867BBF">
            <w:pPr>
              <w:pStyle w:val="ListParagraph"/>
              <w:numPr>
                <w:ilvl w:val="4"/>
                <w:numId w:val="12"/>
              </w:numPr>
              <w:tabs>
                <w:tab w:val="left" w:pos="458"/>
                <w:tab w:val="left" w:pos="741"/>
                <w:tab w:val="left" w:pos="1080"/>
              </w:tabs>
              <w:spacing w:after="60"/>
              <w:jc w:val="both"/>
              <w:rPr>
                <w:lang w:val="lt-LT"/>
              </w:rPr>
            </w:pPr>
            <w:r w:rsidRPr="00867BBF">
              <w:rPr>
                <w:lang w:val="lt-LT"/>
              </w:rPr>
              <w:t>Pašalinti naudotojo (arba grupės) teises į katalogą;</w:t>
            </w:r>
          </w:p>
          <w:p w14:paraId="11210740" w14:textId="0D80A002" w:rsidR="00391D7B" w:rsidRPr="00867BBF" w:rsidRDefault="00867BBF" w:rsidP="00867BBF">
            <w:pPr>
              <w:pStyle w:val="ListParagraph"/>
              <w:numPr>
                <w:ilvl w:val="4"/>
                <w:numId w:val="12"/>
              </w:numPr>
              <w:tabs>
                <w:tab w:val="left" w:pos="458"/>
                <w:tab w:val="left" w:pos="741"/>
                <w:tab w:val="left" w:pos="1080"/>
              </w:tabs>
              <w:spacing w:after="60"/>
              <w:jc w:val="both"/>
              <w:rPr>
                <w:lang w:val="lt-LT"/>
              </w:rPr>
            </w:pPr>
            <w:r w:rsidRPr="00867BBF">
              <w:rPr>
                <w:lang w:val="lt-LT"/>
              </w:rPr>
              <w:t>Lokalaus katalogo konvertavimas į bendro naudojamo (shared) katalogą.</w:t>
            </w:r>
          </w:p>
        </w:tc>
      </w:tr>
    </w:tbl>
    <w:p w14:paraId="3F9E6F98" w14:textId="11388EA9" w:rsidR="005F1E80" w:rsidRPr="00952455" w:rsidRDefault="005F1E80">
      <w:pPr>
        <w:spacing w:after="160" w:line="259" w:lineRule="auto"/>
        <w:rPr>
          <w:color w:val="FF0000"/>
          <w:lang w:val="lt-LT"/>
        </w:rPr>
      </w:pPr>
      <w:bookmarkStart w:id="12" w:name="_GoBack"/>
      <w:bookmarkEnd w:id="12"/>
    </w:p>
    <w:sectPr w:rsidR="005F1E80" w:rsidRPr="00952455" w:rsidSect="004645B0">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8DEA90" w14:textId="77777777" w:rsidR="00036DA1" w:rsidRDefault="00036DA1" w:rsidP="00E06C65">
      <w:r>
        <w:separator/>
      </w:r>
    </w:p>
  </w:endnote>
  <w:endnote w:type="continuationSeparator" w:id="0">
    <w:p w14:paraId="53C09B30" w14:textId="77777777" w:rsidR="00036DA1" w:rsidRDefault="00036DA1" w:rsidP="00E06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Arial">
    <w:panose1 w:val="020B0604020202020204"/>
    <w:charset w:val="BA"/>
    <w:family w:val="swiss"/>
    <w:pitch w:val="variable"/>
    <w:sig w:usb0="E0002AFF" w:usb1="C0007843" w:usb2="00000009" w:usb3="00000000" w:csb0="000001FF" w:csb1="00000000"/>
  </w:font>
  <w:font w:name="Calibri Light">
    <w:panose1 w:val="020F0302020204030204"/>
    <w:charset w:val="BA"/>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9A8D48" w14:textId="77777777" w:rsidR="00036DA1" w:rsidRDefault="00036DA1" w:rsidP="00E06C65">
      <w:r>
        <w:separator/>
      </w:r>
    </w:p>
  </w:footnote>
  <w:footnote w:type="continuationSeparator" w:id="0">
    <w:p w14:paraId="434C253C" w14:textId="77777777" w:rsidR="00036DA1" w:rsidRDefault="00036DA1" w:rsidP="00E06C65">
      <w:r>
        <w:continuationSeparator/>
      </w:r>
    </w:p>
  </w:footnote>
  <w:footnote w:id="1">
    <w:p w14:paraId="7F988106" w14:textId="77777777" w:rsidR="001A4108" w:rsidRPr="00507B10" w:rsidRDefault="001A4108" w:rsidP="00E06C65">
      <w:pPr>
        <w:pStyle w:val="FootnoteText"/>
        <w:rPr>
          <w:lang w:val="lt-LT"/>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31871"/>
    <w:multiLevelType w:val="hybridMultilevel"/>
    <w:tmpl w:val="F462F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4C52D9"/>
    <w:multiLevelType w:val="hybridMultilevel"/>
    <w:tmpl w:val="329286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28723E1"/>
    <w:multiLevelType w:val="multilevel"/>
    <w:tmpl w:val="2D186826"/>
    <w:lvl w:ilvl="0">
      <w:start w:val="1"/>
      <w:numFmt w:val="decimal"/>
      <w:lvlText w:val="%1."/>
      <w:lvlJc w:val="left"/>
      <w:pPr>
        <w:ind w:left="1620" w:hanging="360"/>
      </w:pPr>
      <w:rPr>
        <w:rFonts w:hint="default"/>
        <w:b w:val="0"/>
      </w:rPr>
    </w:lvl>
    <w:lvl w:ilvl="1">
      <w:start w:val="1"/>
      <w:numFmt w:val="decimal"/>
      <w:isLgl/>
      <w:lvlText w:val="%1.%2."/>
      <w:lvlJc w:val="left"/>
      <w:pPr>
        <w:ind w:left="162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700" w:hanging="144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3060" w:hanging="1800"/>
      </w:pPr>
      <w:rPr>
        <w:rFonts w:hint="default"/>
      </w:rPr>
    </w:lvl>
  </w:abstractNum>
  <w:abstractNum w:abstractNumId="3" w15:restartNumberingAfterBreak="0">
    <w:nsid w:val="038401C6"/>
    <w:multiLevelType w:val="hybridMultilevel"/>
    <w:tmpl w:val="9A9E115C"/>
    <w:lvl w:ilvl="0" w:tplc="8B20D716">
      <w:start w:val="1"/>
      <w:numFmt w:val="bullet"/>
      <w:lvlText w:val=""/>
      <w:lvlJc w:val="left"/>
      <w:pPr>
        <w:ind w:left="426" w:hanging="426"/>
      </w:pPr>
      <w:rPr>
        <w:rFonts w:ascii="Symbol" w:hAnsi="Symbol" w:hint="default"/>
        <w:color w:val="44546A" w:themeColor="text2"/>
        <w:sz w:val="28"/>
      </w:rPr>
    </w:lvl>
    <w:lvl w:ilvl="1" w:tplc="FFFFFFFF">
      <w:start w:val="1"/>
      <w:numFmt w:val="bullet"/>
      <w:lvlText w:val="o"/>
      <w:lvlJc w:val="left"/>
      <w:pPr>
        <w:ind w:left="1146" w:hanging="360"/>
      </w:pPr>
      <w:rPr>
        <w:rFonts w:ascii="Courier New" w:hAnsi="Courier New" w:cs="Courier New" w:hint="default"/>
      </w:rPr>
    </w:lvl>
    <w:lvl w:ilvl="2" w:tplc="FFFFFFFF">
      <w:start w:val="1"/>
      <w:numFmt w:val="bullet"/>
      <w:lvlText w:val=""/>
      <w:lvlJc w:val="left"/>
      <w:pPr>
        <w:ind w:left="1866" w:hanging="360"/>
      </w:pPr>
      <w:rPr>
        <w:rFonts w:ascii="Symbol" w:hAnsi="Symbol" w:hint="default"/>
        <w:color w:val="auto"/>
      </w:rPr>
    </w:lvl>
    <w:lvl w:ilvl="3" w:tplc="FFFFFFFF">
      <w:start w:val="1"/>
      <w:numFmt w:val="bullet"/>
      <w:lvlText w:val=""/>
      <w:lvlJc w:val="left"/>
      <w:pPr>
        <w:ind w:left="2586" w:hanging="360"/>
      </w:pPr>
      <w:rPr>
        <w:rFonts w:ascii="Symbol" w:hAnsi="Symbol" w:hint="default"/>
      </w:rPr>
    </w:lvl>
    <w:lvl w:ilvl="4" w:tplc="FFFFFFFF">
      <w:start w:val="1"/>
      <w:numFmt w:val="bullet"/>
      <w:lvlText w:val="o"/>
      <w:lvlJc w:val="left"/>
      <w:pPr>
        <w:ind w:left="3306" w:hanging="360"/>
      </w:pPr>
      <w:rPr>
        <w:rFonts w:ascii="Courier New" w:hAnsi="Courier New" w:cs="Courier New" w:hint="default"/>
      </w:rPr>
    </w:lvl>
    <w:lvl w:ilvl="5" w:tplc="FFFFFFFF" w:tentative="1">
      <w:start w:val="1"/>
      <w:numFmt w:val="bullet"/>
      <w:lvlText w:val=""/>
      <w:lvlJc w:val="left"/>
      <w:pPr>
        <w:ind w:left="4026" w:hanging="360"/>
      </w:pPr>
      <w:rPr>
        <w:rFonts w:ascii="Wingdings" w:hAnsi="Wingdings" w:hint="default"/>
      </w:rPr>
    </w:lvl>
    <w:lvl w:ilvl="6" w:tplc="FFFFFFFF" w:tentative="1">
      <w:start w:val="1"/>
      <w:numFmt w:val="bullet"/>
      <w:lvlText w:val=""/>
      <w:lvlJc w:val="left"/>
      <w:pPr>
        <w:ind w:left="4746" w:hanging="360"/>
      </w:pPr>
      <w:rPr>
        <w:rFonts w:ascii="Symbol" w:hAnsi="Symbol" w:hint="default"/>
      </w:rPr>
    </w:lvl>
    <w:lvl w:ilvl="7" w:tplc="FFFFFFFF" w:tentative="1">
      <w:start w:val="1"/>
      <w:numFmt w:val="bullet"/>
      <w:lvlText w:val="o"/>
      <w:lvlJc w:val="left"/>
      <w:pPr>
        <w:ind w:left="5466" w:hanging="360"/>
      </w:pPr>
      <w:rPr>
        <w:rFonts w:ascii="Courier New" w:hAnsi="Courier New" w:cs="Courier New" w:hint="default"/>
      </w:rPr>
    </w:lvl>
    <w:lvl w:ilvl="8" w:tplc="FFFFFFFF" w:tentative="1">
      <w:start w:val="1"/>
      <w:numFmt w:val="bullet"/>
      <w:lvlText w:val=""/>
      <w:lvlJc w:val="left"/>
      <w:pPr>
        <w:ind w:left="6186" w:hanging="360"/>
      </w:pPr>
      <w:rPr>
        <w:rFonts w:ascii="Wingdings" w:hAnsi="Wingdings" w:hint="default"/>
      </w:rPr>
    </w:lvl>
  </w:abstractNum>
  <w:abstractNum w:abstractNumId="4" w15:restartNumberingAfterBreak="0">
    <w:nsid w:val="04527619"/>
    <w:multiLevelType w:val="hybridMultilevel"/>
    <w:tmpl w:val="F8DCC936"/>
    <w:lvl w:ilvl="0" w:tplc="E174B8DA">
      <w:start w:val="1"/>
      <w:numFmt w:val="decimal"/>
      <w:pStyle w:val="Heading2"/>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5343BE6"/>
    <w:multiLevelType w:val="hybridMultilevel"/>
    <w:tmpl w:val="7A266338"/>
    <w:lvl w:ilvl="0" w:tplc="36CA658A">
      <w:start w:val="1"/>
      <w:numFmt w:val="decimal"/>
      <w:lvlText w:val="1.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C6B140C"/>
    <w:multiLevelType w:val="hybridMultilevel"/>
    <w:tmpl w:val="A29E2384"/>
    <w:lvl w:ilvl="0" w:tplc="63D410AA">
      <w:start w:val="1"/>
      <w:numFmt w:val="decimal"/>
      <w:pStyle w:val="Heading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A1F3C87"/>
    <w:multiLevelType w:val="hybridMultilevel"/>
    <w:tmpl w:val="2932E21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8" w15:restartNumberingAfterBreak="0">
    <w:nsid w:val="2BD9696F"/>
    <w:multiLevelType w:val="hybridMultilevel"/>
    <w:tmpl w:val="7E1A1F3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7"/>
      <w:numFmt w:val="bullet"/>
      <w:lvlText w:val=""/>
      <w:lvlJc w:val="left"/>
      <w:pPr>
        <w:ind w:left="2160" w:hanging="360"/>
      </w:pPr>
      <w:rPr>
        <w:rFonts w:ascii="Wingdings" w:eastAsia="Times New Roman" w:hAnsi="Wingdings" w:cs="Times New Roman" w:hint="default"/>
      </w:rPr>
    </w:lvl>
    <w:lvl w:ilvl="3" w:tplc="FFFFFFFF">
      <w:start w:val="1"/>
      <w:numFmt w:val="bullet"/>
      <w:lvlText w:val=""/>
      <w:lvlJc w:val="left"/>
      <w:pPr>
        <w:ind w:left="1069" w:hanging="360"/>
      </w:pPr>
      <w:rPr>
        <w:rFonts w:ascii="Symbol" w:hAnsi="Symbol" w:hint="default"/>
      </w:rPr>
    </w:lvl>
    <w:lvl w:ilvl="4" w:tplc="04270005">
      <w:start w:val="1"/>
      <w:numFmt w:val="bullet"/>
      <w:lvlText w:val=""/>
      <w:lvlJc w:val="left"/>
      <w:pPr>
        <w:ind w:left="1778" w:hanging="360"/>
      </w:pPr>
      <w:rPr>
        <w:rFonts w:ascii="Wingdings" w:hAnsi="Wingdings"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939782D"/>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DB63646"/>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654508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95209BB"/>
    <w:multiLevelType w:val="hybridMultilevel"/>
    <w:tmpl w:val="0446534A"/>
    <w:lvl w:ilvl="0" w:tplc="0427000F">
      <w:start w:val="1"/>
      <w:numFmt w:val="decimal"/>
      <w:lvlText w:val="%1."/>
      <w:lvlJc w:val="left"/>
      <w:pPr>
        <w:ind w:left="1069"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A6F51A2"/>
    <w:multiLevelType w:val="hybridMultilevel"/>
    <w:tmpl w:val="E8AE0856"/>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7"/>
      <w:numFmt w:val="bullet"/>
      <w:lvlText w:val=""/>
      <w:lvlJc w:val="left"/>
      <w:pPr>
        <w:ind w:left="2160" w:hanging="360"/>
      </w:pPr>
      <w:rPr>
        <w:rFonts w:ascii="Wingdings" w:eastAsia="Times New Roman" w:hAnsi="Wingdings" w:cs="Times New Roman" w:hint="default"/>
      </w:rPr>
    </w:lvl>
    <w:lvl w:ilvl="3" w:tplc="FFFFFFFF">
      <w:start w:val="1"/>
      <w:numFmt w:val="bullet"/>
      <w:lvlText w:val=""/>
      <w:lvlJc w:val="left"/>
      <w:pPr>
        <w:ind w:left="1069" w:hanging="360"/>
      </w:pPr>
      <w:rPr>
        <w:rFonts w:ascii="Symbol" w:hAnsi="Symbol" w:hint="default"/>
      </w:rPr>
    </w:lvl>
    <w:lvl w:ilvl="4" w:tplc="04270005">
      <w:start w:val="1"/>
      <w:numFmt w:val="bullet"/>
      <w:lvlText w:val=""/>
      <w:lvlJc w:val="left"/>
      <w:pPr>
        <w:ind w:left="1778" w:hanging="360"/>
      </w:pPr>
      <w:rPr>
        <w:rFonts w:ascii="Wingdings" w:hAnsi="Wingdings"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7D41A2A"/>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87E12D7"/>
    <w:multiLevelType w:val="hybridMultilevel"/>
    <w:tmpl w:val="5DC244B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5A471853"/>
    <w:multiLevelType w:val="hybridMultilevel"/>
    <w:tmpl w:val="B4581C2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7" w15:restartNumberingAfterBreak="0">
    <w:nsid w:val="5D000035"/>
    <w:multiLevelType w:val="hybridMultilevel"/>
    <w:tmpl w:val="2206970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EF9356D"/>
    <w:multiLevelType w:val="hybridMultilevel"/>
    <w:tmpl w:val="6A6C2A40"/>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242E61C6">
      <w:numFmt w:val="bullet"/>
      <w:lvlText w:val="•"/>
      <w:lvlJc w:val="left"/>
      <w:pPr>
        <w:ind w:left="2520" w:hanging="360"/>
      </w:pPr>
      <w:rPr>
        <w:rFonts w:ascii="Times New Roman" w:eastAsia="Times New Roman" w:hAnsi="Times New Roman" w:cs="Times New Roman"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9" w15:restartNumberingAfterBreak="0">
    <w:nsid w:val="629F4BAE"/>
    <w:multiLevelType w:val="multilevel"/>
    <w:tmpl w:val="51BE400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66760E46"/>
    <w:multiLevelType w:val="hybridMultilevel"/>
    <w:tmpl w:val="680038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D7C6E26"/>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04B320E"/>
    <w:multiLevelType w:val="hybridMultilevel"/>
    <w:tmpl w:val="5AE8FEBC"/>
    <w:lvl w:ilvl="0" w:tplc="042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8C4C80"/>
    <w:multiLevelType w:val="hybridMultilevel"/>
    <w:tmpl w:val="23CCAB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58B36F2"/>
    <w:multiLevelType w:val="hybridMultilevel"/>
    <w:tmpl w:val="13CCCB9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F1C83EBE">
      <w:start w:val="7"/>
      <w:numFmt w:val="bullet"/>
      <w:lvlText w:val=""/>
      <w:lvlJc w:val="left"/>
      <w:pPr>
        <w:ind w:left="2160" w:hanging="360"/>
      </w:pPr>
      <w:rPr>
        <w:rFonts w:ascii="Wingdings" w:eastAsia="Times New Roman" w:hAnsi="Wingdings" w:cs="Times New Roman" w:hint="default"/>
      </w:rPr>
    </w:lvl>
    <w:lvl w:ilvl="3" w:tplc="04270001">
      <w:start w:val="1"/>
      <w:numFmt w:val="bullet"/>
      <w:lvlText w:val=""/>
      <w:lvlJc w:val="left"/>
      <w:pPr>
        <w:ind w:left="1069" w:hanging="360"/>
      </w:pPr>
      <w:rPr>
        <w:rFonts w:ascii="Symbol" w:hAnsi="Symbol" w:hint="default"/>
      </w:rPr>
    </w:lvl>
    <w:lvl w:ilvl="4" w:tplc="04270003">
      <w:start w:val="1"/>
      <w:numFmt w:val="bullet"/>
      <w:lvlText w:val="o"/>
      <w:lvlJc w:val="left"/>
      <w:pPr>
        <w:ind w:left="1778"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9091B67"/>
    <w:multiLevelType w:val="multilevel"/>
    <w:tmpl w:val="8E70CE68"/>
    <w:lvl w:ilvl="0">
      <w:start w:val="1"/>
      <w:numFmt w:val="decimal"/>
      <w:lvlText w:val="%1."/>
      <w:lvlJc w:val="left"/>
      <w:pPr>
        <w:ind w:left="360" w:hanging="360"/>
      </w:pPr>
      <w:rPr>
        <w:rFonts w:hint="default"/>
      </w:rPr>
    </w:lvl>
    <w:lvl w:ilvl="1">
      <w:start w:val="1"/>
      <w:numFmt w:val="decimal"/>
      <w:lvlText w:val="%1.%2."/>
      <w:lvlJc w:val="left"/>
      <w:pPr>
        <w:ind w:left="792" w:hanging="622"/>
      </w:pPr>
      <w:rPr>
        <w:rFonts w:hint="default"/>
        <w:color w:val="auto"/>
      </w:rPr>
    </w:lvl>
    <w:lvl w:ilvl="2">
      <w:start w:val="1"/>
      <w:numFmt w:val="decimal"/>
      <w:lvlText w:val="%1.%2.%3."/>
      <w:lvlJc w:val="left"/>
      <w:pPr>
        <w:ind w:left="1224" w:hanging="105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F024C94"/>
    <w:multiLevelType w:val="hybridMultilevel"/>
    <w:tmpl w:val="D384FAF4"/>
    <w:lvl w:ilvl="0" w:tplc="D308527A">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5"/>
  </w:num>
  <w:num w:numId="2">
    <w:abstractNumId w:val="15"/>
  </w:num>
  <w:num w:numId="3">
    <w:abstractNumId w:val="18"/>
  </w:num>
  <w:num w:numId="4">
    <w:abstractNumId w:val="20"/>
  </w:num>
  <w:num w:numId="5">
    <w:abstractNumId w:val="2"/>
  </w:num>
  <w:num w:numId="6">
    <w:abstractNumId w:val="7"/>
  </w:num>
  <w:num w:numId="7">
    <w:abstractNumId w:val="21"/>
  </w:num>
  <w:num w:numId="8">
    <w:abstractNumId w:val="14"/>
  </w:num>
  <w:num w:numId="9">
    <w:abstractNumId w:val="11"/>
  </w:num>
  <w:num w:numId="10">
    <w:abstractNumId w:val="10"/>
  </w:num>
  <w:num w:numId="11">
    <w:abstractNumId w:val="9"/>
  </w:num>
  <w:num w:numId="12">
    <w:abstractNumId w:val="24"/>
  </w:num>
  <w:num w:numId="13">
    <w:abstractNumId w:val="23"/>
  </w:num>
  <w:num w:numId="14">
    <w:abstractNumId w:val="3"/>
  </w:num>
  <w:num w:numId="15">
    <w:abstractNumId w:val="17"/>
  </w:num>
  <w:num w:numId="16">
    <w:abstractNumId w:val="6"/>
  </w:num>
  <w:num w:numId="17">
    <w:abstractNumId w:val="4"/>
  </w:num>
  <w:num w:numId="18">
    <w:abstractNumId w:val="26"/>
  </w:num>
  <w:num w:numId="19">
    <w:abstractNumId w:val="5"/>
  </w:num>
  <w:num w:numId="20">
    <w:abstractNumId w:val="12"/>
  </w:num>
  <w:num w:numId="21">
    <w:abstractNumId w:val="1"/>
  </w:num>
  <w:num w:numId="22">
    <w:abstractNumId w:val="22"/>
  </w:num>
  <w:num w:numId="23">
    <w:abstractNumId w:val="16"/>
  </w:num>
  <w:num w:numId="24">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13"/>
  </w:num>
  <w:num w:numId="27">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6C65"/>
    <w:rsid w:val="0000738D"/>
    <w:rsid w:val="00010101"/>
    <w:rsid w:val="000154E1"/>
    <w:rsid w:val="00024DB0"/>
    <w:rsid w:val="00032FC0"/>
    <w:rsid w:val="00036DA1"/>
    <w:rsid w:val="00045CD5"/>
    <w:rsid w:val="000506B9"/>
    <w:rsid w:val="0005329F"/>
    <w:rsid w:val="00056C63"/>
    <w:rsid w:val="00061719"/>
    <w:rsid w:val="000619BE"/>
    <w:rsid w:val="000737EB"/>
    <w:rsid w:val="00097F58"/>
    <w:rsid w:val="000A4016"/>
    <w:rsid w:val="000A402C"/>
    <w:rsid w:val="000C14D4"/>
    <w:rsid w:val="000C2AE0"/>
    <w:rsid w:val="000D7B88"/>
    <w:rsid w:val="000E00E5"/>
    <w:rsid w:val="000F5D3D"/>
    <w:rsid w:val="000F5DF8"/>
    <w:rsid w:val="001003E9"/>
    <w:rsid w:val="001106E7"/>
    <w:rsid w:val="00110782"/>
    <w:rsid w:val="00123AEE"/>
    <w:rsid w:val="00132F4F"/>
    <w:rsid w:val="00135687"/>
    <w:rsid w:val="001362AA"/>
    <w:rsid w:val="0014127F"/>
    <w:rsid w:val="001445DC"/>
    <w:rsid w:val="00156F18"/>
    <w:rsid w:val="00170E7A"/>
    <w:rsid w:val="001810E3"/>
    <w:rsid w:val="001834BB"/>
    <w:rsid w:val="001A02E7"/>
    <w:rsid w:val="001A20E0"/>
    <w:rsid w:val="001A4108"/>
    <w:rsid w:val="001A6192"/>
    <w:rsid w:val="001B7F04"/>
    <w:rsid w:val="001D6B92"/>
    <w:rsid w:val="001E1925"/>
    <w:rsid w:val="001F734D"/>
    <w:rsid w:val="00207C58"/>
    <w:rsid w:val="002111B3"/>
    <w:rsid w:val="00227D59"/>
    <w:rsid w:val="00232F91"/>
    <w:rsid w:val="00241863"/>
    <w:rsid w:val="00243E25"/>
    <w:rsid w:val="00247B22"/>
    <w:rsid w:val="002529FE"/>
    <w:rsid w:val="002548CE"/>
    <w:rsid w:val="0026792A"/>
    <w:rsid w:val="00277C85"/>
    <w:rsid w:val="00282056"/>
    <w:rsid w:val="00283E7F"/>
    <w:rsid w:val="002D0BFA"/>
    <w:rsid w:val="002E0F31"/>
    <w:rsid w:val="002F5226"/>
    <w:rsid w:val="00310D08"/>
    <w:rsid w:val="003156ED"/>
    <w:rsid w:val="003336B0"/>
    <w:rsid w:val="003501ED"/>
    <w:rsid w:val="0036618B"/>
    <w:rsid w:val="00377A77"/>
    <w:rsid w:val="00391D7B"/>
    <w:rsid w:val="003C2F06"/>
    <w:rsid w:val="003C5078"/>
    <w:rsid w:val="003D2D28"/>
    <w:rsid w:val="003E5C3F"/>
    <w:rsid w:val="003E68CA"/>
    <w:rsid w:val="0041438E"/>
    <w:rsid w:val="004160DC"/>
    <w:rsid w:val="004173B5"/>
    <w:rsid w:val="00423502"/>
    <w:rsid w:val="00424E1A"/>
    <w:rsid w:val="00437B7C"/>
    <w:rsid w:val="004617C3"/>
    <w:rsid w:val="004645B0"/>
    <w:rsid w:val="00486D34"/>
    <w:rsid w:val="004B2E24"/>
    <w:rsid w:val="004C00D5"/>
    <w:rsid w:val="004C1000"/>
    <w:rsid w:val="004C7E9C"/>
    <w:rsid w:val="004D5F73"/>
    <w:rsid w:val="004F2C2E"/>
    <w:rsid w:val="00516A01"/>
    <w:rsid w:val="00517AD1"/>
    <w:rsid w:val="00523A95"/>
    <w:rsid w:val="005248CB"/>
    <w:rsid w:val="00543A9E"/>
    <w:rsid w:val="00546D8C"/>
    <w:rsid w:val="00552000"/>
    <w:rsid w:val="00556D3C"/>
    <w:rsid w:val="00567C6A"/>
    <w:rsid w:val="00572AF5"/>
    <w:rsid w:val="0057371E"/>
    <w:rsid w:val="00582B5B"/>
    <w:rsid w:val="00583338"/>
    <w:rsid w:val="00584326"/>
    <w:rsid w:val="005845D1"/>
    <w:rsid w:val="0058507C"/>
    <w:rsid w:val="005A440C"/>
    <w:rsid w:val="005A6B11"/>
    <w:rsid w:val="005C577E"/>
    <w:rsid w:val="005E4EB1"/>
    <w:rsid w:val="005F1E80"/>
    <w:rsid w:val="00607D38"/>
    <w:rsid w:val="00621A95"/>
    <w:rsid w:val="006246D1"/>
    <w:rsid w:val="00631631"/>
    <w:rsid w:val="00637401"/>
    <w:rsid w:val="0065436F"/>
    <w:rsid w:val="00665B24"/>
    <w:rsid w:val="006666C5"/>
    <w:rsid w:val="00672A1B"/>
    <w:rsid w:val="00676C45"/>
    <w:rsid w:val="0068505E"/>
    <w:rsid w:val="006A031A"/>
    <w:rsid w:val="006A0745"/>
    <w:rsid w:val="006A0B3D"/>
    <w:rsid w:val="006A53CE"/>
    <w:rsid w:val="006A6B02"/>
    <w:rsid w:val="006B7635"/>
    <w:rsid w:val="006C2F10"/>
    <w:rsid w:val="006C4EDF"/>
    <w:rsid w:val="006D003A"/>
    <w:rsid w:val="006D219C"/>
    <w:rsid w:val="006D2571"/>
    <w:rsid w:val="00710F0B"/>
    <w:rsid w:val="00750EA8"/>
    <w:rsid w:val="00755C26"/>
    <w:rsid w:val="00756204"/>
    <w:rsid w:val="00760D76"/>
    <w:rsid w:val="00762EF3"/>
    <w:rsid w:val="00773727"/>
    <w:rsid w:val="00785B5E"/>
    <w:rsid w:val="00795FA7"/>
    <w:rsid w:val="007B2AF7"/>
    <w:rsid w:val="007B2DDA"/>
    <w:rsid w:val="007C354B"/>
    <w:rsid w:val="007C60BE"/>
    <w:rsid w:val="007C6220"/>
    <w:rsid w:val="007D3214"/>
    <w:rsid w:val="007F30F3"/>
    <w:rsid w:val="00801FE8"/>
    <w:rsid w:val="008146D6"/>
    <w:rsid w:val="008151DB"/>
    <w:rsid w:val="00831FEB"/>
    <w:rsid w:val="00835A9C"/>
    <w:rsid w:val="008405A6"/>
    <w:rsid w:val="00850E48"/>
    <w:rsid w:val="00851482"/>
    <w:rsid w:val="008666C4"/>
    <w:rsid w:val="00867BBF"/>
    <w:rsid w:val="00872CB4"/>
    <w:rsid w:val="008753FB"/>
    <w:rsid w:val="00876ED6"/>
    <w:rsid w:val="008E5266"/>
    <w:rsid w:val="008F20EB"/>
    <w:rsid w:val="008F4EB2"/>
    <w:rsid w:val="00912815"/>
    <w:rsid w:val="009213D2"/>
    <w:rsid w:val="0094033E"/>
    <w:rsid w:val="009424ED"/>
    <w:rsid w:val="00952455"/>
    <w:rsid w:val="0095431B"/>
    <w:rsid w:val="0096474C"/>
    <w:rsid w:val="00972329"/>
    <w:rsid w:val="00976ED0"/>
    <w:rsid w:val="009876ED"/>
    <w:rsid w:val="0099048C"/>
    <w:rsid w:val="009B1ECE"/>
    <w:rsid w:val="009B56A7"/>
    <w:rsid w:val="009B6D41"/>
    <w:rsid w:val="009C42B6"/>
    <w:rsid w:val="009C7831"/>
    <w:rsid w:val="009D1A53"/>
    <w:rsid w:val="009F1DF7"/>
    <w:rsid w:val="00A141C1"/>
    <w:rsid w:val="00A14E90"/>
    <w:rsid w:val="00A23D67"/>
    <w:rsid w:val="00AA20ED"/>
    <w:rsid w:val="00AC3357"/>
    <w:rsid w:val="00AD5E1D"/>
    <w:rsid w:val="00AD6D29"/>
    <w:rsid w:val="00AE3128"/>
    <w:rsid w:val="00AF729B"/>
    <w:rsid w:val="00B12E33"/>
    <w:rsid w:val="00B207A1"/>
    <w:rsid w:val="00B2339D"/>
    <w:rsid w:val="00B25120"/>
    <w:rsid w:val="00B261A6"/>
    <w:rsid w:val="00B27130"/>
    <w:rsid w:val="00B4724A"/>
    <w:rsid w:val="00B518F8"/>
    <w:rsid w:val="00B903A5"/>
    <w:rsid w:val="00B95FBE"/>
    <w:rsid w:val="00BA26E8"/>
    <w:rsid w:val="00BA7C6D"/>
    <w:rsid w:val="00BB0BBF"/>
    <w:rsid w:val="00BB4538"/>
    <w:rsid w:val="00BE5D90"/>
    <w:rsid w:val="00BF5271"/>
    <w:rsid w:val="00C042CB"/>
    <w:rsid w:val="00C12D9E"/>
    <w:rsid w:val="00C27FAD"/>
    <w:rsid w:val="00C50F7A"/>
    <w:rsid w:val="00CA617F"/>
    <w:rsid w:val="00CB2965"/>
    <w:rsid w:val="00CD7C3C"/>
    <w:rsid w:val="00CE4BF2"/>
    <w:rsid w:val="00D1013E"/>
    <w:rsid w:val="00D25375"/>
    <w:rsid w:val="00D46C85"/>
    <w:rsid w:val="00D67399"/>
    <w:rsid w:val="00D733EF"/>
    <w:rsid w:val="00D80C00"/>
    <w:rsid w:val="00D8597E"/>
    <w:rsid w:val="00D87474"/>
    <w:rsid w:val="00D9266B"/>
    <w:rsid w:val="00D943C7"/>
    <w:rsid w:val="00DA619C"/>
    <w:rsid w:val="00DB4978"/>
    <w:rsid w:val="00DB7BFE"/>
    <w:rsid w:val="00DC5A64"/>
    <w:rsid w:val="00DD512C"/>
    <w:rsid w:val="00DD69FA"/>
    <w:rsid w:val="00DF5C21"/>
    <w:rsid w:val="00E06C65"/>
    <w:rsid w:val="00E17B6B"/>
    <w:rsid w:val="00E207AE"/>
    <w:rsid w:val="00E258A5"/>
    <w:rsid w:val="00E44782"/>
    <w:rsid w:val="00E53B5E"/>
    <w:rsid w:val="00E53B68"/>
    <w:rsid w:val="00E64FBF"/>
    <w:rsid w:val="00E71F42"/>
    <w:rsid w:val="00E90910"/>
    <w:rsid w:val="00E9389A"/>
    <w:rsid w:val="00EA0645"/>
    <w:rsid w:val="00EB40F5"/>
    <w:rsid w:val="00EE7D14"/>
    <w:rsid w:val="00EF0649"/>
    <w:rsid w:val="00EF5D9F"/>
    <w:rsid w:val="00EF649C"/>
    <w:rsid w:val="00F167FE"/>
    <w:rsid w:val="00F1789A"/>
    <w:rsid w:val="00F31774"/>
    <w:rsid w:val="00F33DD2"/>
    <w:rsid w:val="00F500FA"/>
    <w:rsid w:val="00F572CA"/>
    <w:rsid w:val="00F57388"/>
    <w:rsid w:val="00F73A1B"/>
    <w:rsid w:val="00F7477F"/>
    <w:rsid w:val="00F9266C"/>
    <w:rsid w:val="00FC10D0"/>
    <w:rsid w:val="00FC16A8"/>
    <w:rsid w:val="00FC7570"/>
    <w:rsid w:val="00FD3637"/>
    <w:rsid w:val="0777B7FA"/>
    <w:rsid w:val="098932A3"/>
    <w:rsid w:val="0B250304"/>
    <w:rsid w:val="0ED3ECA3"/>
    <w:rsid w:val="0FD0F9C2"/>
    <w:rsid w:val="106EFE2C"/>
    <w:rsid w:val="11CB790D"/>
    <w:rsid w:val="18C3BCCB"/>
    <w:rsid w:val="1C3C60F3"/>
    <w:rsid w:val="1C83AE38"/>
    <w:rsid w:val="1D058444"/>
    <w:rsid w:val="1F6770A7"/>
    <w:rsid w:val="1F76D7F2"/>
    <w:rsid w:val="22B1F847"/>
    <w:rsid w:val="2553C6B0"/>
    <w:rsid w:val="25C503A2"/>
    <w:rsid w:val="25C79FD5"/>
    <w:rsid w:val="27A8439D"/>
    <w:rsid w:val="28BA23D2"/>
    <w:rsid w:val="2AC7325A"/>
    <w:rsid w:val="320DC8AF"/>
    <w:rsid w:val="327AC4F2"/>
    <w:rsid w:val="32C9B3C7"/>
    <w:rsid w:val="357D4ED7"/>
    <w:rsid w:val="35E5B125"/>
    <w:rsid w:val="369424C4"/>
    <w:rsid w:val="36D7A451"/>
    <w:rsid w:val="37818186"/>
    <w:rsid w:val="38FAE73E"/>
    <w:rsid w:val="3C087EDB"/>
    <w:rsid w:val="3C4B788B"/>
    <w:rsid w:val="3C54F2A9"/>
    <w:rsid w:val="3D98E6F2"/>
    <w:rsid w:val="3F4A42CA"/>
    <w:rsid w:val="412FD72E"/>
    <w:rsid w:val="41630450"/>
    <w:rsid w:val="44ED94D9"/>
    <w:rsid w:val="45C4464E"/>
    <w:rsid w:val="464AE07E"/>
    <w:rsid w:val="46636B15"/>
    <w:rsid w:val="4BA8C35A"/>
    <w:rsid w:val="503D5F0A"/>
    <w:rsid w:val="50537EDD"/>
    <w:rsid w:val="50F524E3"/>
    <w:rsid w:val="516F44F7"/>
    <w:rsid w:val="54601779"/>
    <w:rsid w:val="55F5C1B7"/>
    <w:rsid w:val="5870119C"/>
    <w:rsid w:val="5CBA63C5"/>
    <w:rsid w:val="5D3076E8"/>
    <w:rsid w:val="5FEB6827"/>
    <w:rsid w:val="62DE987B"/>
    <w:rsid w:val="62E1BBF1"/>
    <w:rsid w:val="647D8C52"/>
    <w:rsid w:val="6CC36485"/>
    <w:rsid w:val="6FB87C9B"/>
    <w:rsid w:val="71A5F6ED"/>
    <w:rsid w:val="7307B242"/>
    <w:rsid w:val="78B269F2"/>
    <w:rsid w:val="7B064415"/>
    <w:rsid w:val="7D2CBFDC"/>
    <w:rsid w:val="7FC3A915"/>
    <w:rsid w:val="7FE0E2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8C3820"/>
  <w15:chartTrackingRefBased/>
  <w15:docId w15:val="{2B3E9AAC-41EB-4F17-8562-AD344716D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6C65"/>
    <w:pPr>
      <w:spacing w:after="0" w:line="240" w:lineRule="auto"/>
    </w:pPr>
    <w:rPr>
      <w:rFonts w:ascii="Times New Roman" w:eastAsia="Times New Roman" w:hAnsi="Times New Roman" w:cs="Times New Roman"/>
      <w:sz w:val="24"/>
      <w:szCs w:val="24"/>
      <w:lang w:val="en-GB"/>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
    <w:uiPriority w:val="99"/>
    <w:qFormat/>
    <w:rsid w:val="00277C85"/>
    <w:pPr>
      <w:keepNext/>
      <w:numPr>
        <w:numId w:val="16"/>
      </w:numPr>
      <w:tabs>
        <w:tab w:val="num" w:pos="720"/>
      </w:tabs>
      <w:spacing w:before="360" w:after="240"/>
      <w:ind w:left="568" w:hanging="284"/>
      <w:jc w:val="center"/>
      <w:outlineLvl w:val="0"/>
    </w:pPr>
    <w:rPr>
      <w:b/>
      <w:iCs/>
      <w:sz w:val="28"/>
      <w:szCs w:val="20"/>
      <w:lang w:val="lt-LT"/>
    </w:rPr>
  </w:style>
  <w:style w:type="paragraph" w:styleId="Heading2">
    <w:name w:val="heading 2"/>
    <w:basedOn w:val="Normal"/>
    <w:next w:val="Normal"/>
    <w:link w:val="Heading2Char"/>
    <w:uiPriority w:val="9"/>
    <w:unhideWhenUsed/>
    <w:qFormat/>
    <w:rsid w:val="00CD7C3C"/>
    <w:pPr>
      <w:keepNext/>
      <w:keepLines/>
      <w:numPr>
        <w:numId w:val="17"/>
      </w:numPr>
      <w:spacing w:before="40" w:after="40"/>
      <w:ind w:left="568" w:hanging="284"/>
      <w:jc w:val="both"/>
      <w:outlineLvl w:val="1"/>
    </w:pPr>
    <w:rPr>
      <w:rFonts w:eastAsiaTheme="majorEastAsia" w:cstheme="majorBidi"/>
      <w:b/>
      <w:color w:val="000000" w:themeColor="text1"/>
      <w:szCs w:val="26"/>
    </w:rPr>
  </w:style>
  <w:style w:type="paragraph" w:styleId="Heading3">
    <w:name w:val="heading 3"/>
    <w:basedOn w:val="Normal"/>
    <w:next w:val="Normal"/>
    <w:link w:val="Heading3Char"/>
    <w:uiPriority w:val="9"/>
    <w:semiHidden/>
    <w:unhideWhenUsed/>
    <w:qFormat/>
    <w:rsid w:val="00282056"/>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basedOn w:val="DefaultParagraphFont"/>
    <w:link w:val="Heading1"/>
    <w:uiPriority w:val="99"/>
    <w:rsid w:val="00277C85"/>
    <w:rPr>
      <w:rFonts w:ascii="Times New Roman" w:eastAsia="Times New Roman" w:hAnsi="Times New Roman" w:cs="Times New Roman"/>
      <w:b/>
      <w:iCs/>
      <w:sz w:val="28"/>
      <w:szCs w:val="20"/>
    </w:rPr>
  </w:style>
  <w:style w:type="character" w:styleId="Hyperlink">
    <w:name w:val="Hyperlink"/>
    <w:aliases w:val="Alna"/>
    <w:uiPriority w:val="99"/>
    <w:rsid w:val="00E06C65"/>
    <w:rPr>
      <w:rFonts w:cs="Times New Roman"/>
      <w:color w:val="0000FF"/>
      <w:u w:val="single"/>
    </w:rPr>
  </w:style>
  <w:style w:type="paragraph" w:styleId="TOC1">
    <w:name w:val="toc 1"/>
    <w:basedOn w:val="Normal"/>
    <w:next w:val="Normal"/>
    <w:autoRedefine/>
    <w:uiPriority w:val="39"/>
    <w:qFormat/>
    <w:rsid w:val="00D46C85"/>
    <w:rPr>
      <w:lang w:val="lt-LT"/>
    </w:rPr>
  </w:style>
  <w:style w:type="table" w:styleId="TableGrid">
    <w:name w:val="Table Grid"/>
    <w:basedOn w:val="TableNormal"/>
    <w:uiPriority w:val="59"/>
    <w:rsid w:val="00E06C6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Char Char,Fußnotentextf"/>
    <w:basedOn w:val="Normal"/>
    <w:link w:val="FootnoteTextChar1"/>
    <w:rsid w:val="00E06C65"/>
    <w:pPr>
      <w:spacing w:before="120" w:after="120"/>
    </w:pPr>
    <w:rPr>
      <w:rFonts w:ascii="Arial" w:hAnsi="Arial"/>
      <w:sz w:val="20"/>
      <w:szCs w:val="20"/>
      <w:lang w:val="fr-FR"/>
    </w:rPr>
  </w:style>
  <w:style w:type="character" w:customStyle="1" w:styleId="FootnoteTextChar">
    <w:name w:val="Footnote Text Char"/>
    <w:basedOn w:val="DefaultParagraphFont"/>
    <w:semiHidden/>
    <w:rsid w:val="00E06C65"/>
    <w:rPr>
      <w:rFonts w:ascii="Times New Roman" w:eastAsia="Times New Roman" w:hAnsi="Times New Roman" w:cs="Times New Roman"/>
      <w:sz w:val="20"/>
      <w:szCs w:val="20"/>
      <w:lang w:val="en-GB"/>
    </w:rPr>
  </w:style>
  <w:style w:type="character" w:customStyle="1" w:styleId="FootnoteTextChar1">
    <w:name w:val="Footnote Text Char1"/>
    <w:aliases w:val="Footnote Char,Footnote Text Char Char Char,Fußnotentextf Char"/>
    <w:link w:val="FootnoteText"/>
    <w:uiPriority w:val="99"/>
    <w:locked/>
    <w:rsid w:val="00E06C65"/>
    <w:rPr>
      <w:rFonts w:ascii="Arial" w:eastAsia="Times New Roman" w:hAnsi="Arial" w:cs="Times New Roman"/>
      <w:sz w:val="20"/>
      <w:szCs w:val="20"/>
      <w:lang w:val="fr-FR"/>
    </w:rPr>
  </w:style>
  <w:style w:type="character" w:styleId="FootnoteReference">
    <w:name w:val="footnote reference"/>
    <w:uiPriority w:val="99"/>
    <w:rsid w:val="00E06C65"/>
    <w:rPr>
      <w:rFonts w:cs="Times New Roman"/>
      <w:vertAlign w:val="superscript"/>
    </w:rPr>
  </w:style>
  <w:style w:type="paragraph" w:styleId="ListParagraph">
    <w:name w:val="List Paragraph"/>
    <w:aliases w:val="List Paragraph Red,Bullet EY,ERP-List Paragraph,List Paragraph11,List Paragraph2,Numbering,List Paragraph21,List Paragraph211,Buletai,lp1,Bullet 1,Use Case List Paragraph,List Paragraph111,Lentele,List Paragraph1,List not in Table"/>
    <w:basedOn w:val="Normal"/>
    <w:link w:val="ListParagraphChar"/>
    <w:uiPriority w:val="34"/>
    <w:qFormat/>
    <w:rsid w:val="00E06C65"/>
    <w:pPr>
      <w:ind w:left="720"/>
      <w:contextualSpacing/>
    </w:pPr>
  </w:style>
  <w:style w:type="paragraph" w:styleId="NoSpacing">
    <w:name w:val="No Spacing"/>
    <w:link w:val="NoSpacingChar"/>
    <w:uiPriority w:val="1"/>
    <w:qFormat/>
    <w:rsid w:val="00E06C65"/>
    <w:pPr>
      <w:spacing w:after="0" w:line="240" w:lineRule="auto"/>
    </w:pPr>
    <w:rPr>
      <w:rFonts w:ascii="Times New Roman" w:eastAsia="Calibri" w:hAnsi="Times New Roman" w:cs="Times New Roman"/>
      <w:sz w:val="24"/>
      <w:szCs w:val="24"/>
      <w:lang w:val="en-GB"/>
    </w:rPr>
  </w:style>
  <w:style w:type="character" w:customStyle="1" w:styleId="ListParagraphChar">
    <w:name w:val="List Paragraph Char"/>
    <w:aliases w:val="List Paragraph Red Char,Bullet EY Char,ERP-List Paragraph Char,List Paragraph11 Char,List Paragraph2 Char,Numbering Char,List Paragraph21 Char,List Paragraph211 Char,Buletai Char,lp1 Char,Bullet 1 Char,Use Case List Paragraph Char"/>
    <w:link w:val="ListParagraph"/>
    <w:uiPriority w:val="34"/>
    <w:qFormat/>
    <w:locked/>
    <w:rsid w:val="00E06C65"/>
    <w:rPr>
      <w:rFonts w:ascii="Times New Roman" w:eastAsia="Times New Roman" w:hAnsi="Times New Roman" w:cs="Times New Roman"/>
      <w:sz w:val="24"/>
      <w:szCs w:val="24"/>
      <w:lang w:val="en-GB"/>
    </w:rPr>
  </w:style>
  <w:style w:type="character" w:customStyle="1" w:styleId="NoSpacingChar">
    <w:name w:val="No Spacing Char"/>
    <w:link w:val="NoSpacing"/>
    <w:uiPriority w:val="1"/>
    <w:locked/>
    <w:rsid w:val="00E06C65"/>
    <w:rPr>
      <w:rFonts w:ascii="Times New Roman" w:eastAsia="Calibri" w:hAnsi="Times New Roman" w:cs="Times New Roman"/>
      <w:sz w:val="24"/>
      <w:szCs w:val="24"/>
      <w:lang w:val="en-GB"/>
    </w:rPr>
  </w:style>
  <w:style w:type="character" w:customStyle="1" w:styleId="apple-converted-space">
    <w:name w:val="apple-converted-space"/>
    <w:rsid w:val="00E06C65"/>
  </w:style>
  <w:style w:type="character" w:styleId="CommentReference">
    <w:name w:val="annotation reference"/>
    <w:basedOn w:val="DefaultParagraphFont"/>
    <w:uiPriority w:val="99"/>
    <w:semiHidden/>
    <w:unhideWhenUsed/>
    <w:rsid w:val="00E06C65"/>
    <w:rPr>
      <w:sz w:val="16"/>
      <w:szCs w:val="16"/>
    </w:rPr>
  </w:style>
  <w:style w:type="paragraph" w:styleId="CommentText">
    <w:name w:val="annotation text"/>
    <w:basedOn w:val="Normal"/>
    <w:link w:val="CommentTextChar"/>
    <w:uiPriority w:val="99"/>
    <w:unhideWhenUsed/>
    <w:rsid w:val="00E06C65"/>
    <w:rPr>
      <w:sz w:val="20"/>
      <w:szCs w:val="20"/>
    </w:rPr>
  </w:style>
  <w:style w:type="character" w:customStyle="1" w:styleId="CommentTextChar">
    <w:name w:val="Comment Text Char"/>
    <w:basedOn w:val="DefaultParagraphFont"/>
    <w:link w:val="CommentText"/>
    <w:uiPriority w:val="99"/>
    <w:rsid w:val="00E06C6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06C65"/>
    <w:rPr>
      <w:b/>
      <w:bCs/>
    </w:rPr>
  </w:style>
  <w:style w:type="character" w:customStyle="1" w:styleId="CommentSubjectChar">
    <w:name w:val="Comment Subject Char"/>
    <w:basedOn w:val="CommentTextChar"/>
    <w:link w:val="CommentSubject"/>
    <w:uiPriority w:val="99"/>
    <w:semiHidden/>
    <w:rsid w:val="00E06C65"/>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E06C6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6C65"/>
    <w:rPr>
      <w:rFonts w:ascii="Segoe UI" w:eastAsia="Times New Roman" w:hAnsi="Segoe UI" w:cs="Segoe UI"/>
      <w:sz w:val="18"/>
      <w:szCs w:val="18"/>
      <w:lang w:val="en-GB"/>
    </w:rPr>
  </w:style>
  <w:style w:type="paragraph" w:customStyle="1" w:styleId="paragraph">
    <w:name w:val="paragraph"/>
    <w:basedOn w:val="Normal"/>
    <w:rsid w:val="00E06C65"/>
    <w:pPr>
      <w:spacing w:before="100" w:beforeAutospacing="1" w:after="100" w:afterAutospacing="1"/>
    </w:pPr>
    <w:rPr>
      <w:lang w:val="lt-LT" w:eastAsia="lt-LT"/>
    </w:rPr>
  </w:style>
  <w:style w:type="character" w:customStyle="1" w:styleId="normaltextrun">
    <w:name w:val="normaltextrun"/>
    <w:basedOn w:val="DefaultParagraphFont"/>
    <w:rsid w:val="00E06C65"/>
  </w:style>
  <w:style w:type="character" w:customStyle="1" w:styleId="eop">
    <w:name w:val="eop"/>
    <w:basedOn w:val="DefaultParagraphFont"/>
    <w:rsid w:val="00E06C65"/>
  </w:style>
  <w:style w:type="paragraph" w:styleId="Revision">
    <w:name w:val="Revision"/>
    <w:hidden/>
    <w:uiPriority w:val="99"/>
    <w:semiHidden/>
    <w:rsid w:val="009D1A53"/>
    <w:pPr>
      <w:spacing w:after="0" w:line="240" w:lineRule="auto"/>
    </w:pPr>
    <w:rPr>
      <w:rFonts w:ascii="Times New Roman" w:eastAsia="Times New Roman" w:hAnsi="Times New Roman" w:cs="Times New Roman"/>
      <w:sz w:val="24"/>
      <w:szCs w:val="24"/>
      <w:lang w:val="en-GB"/>
    </w:rPr>
  </w:style>
  <w:style w:type="paragraph" w:styleId="Header">
    <w:name w:val="header"/>
    <w:aliases w:val="Diagrama Diagrama Diagrama Diagrama,Specialioji žyma,En-tête-1,En-tête-2,hd,Header 2"/>
    <w:basedOn w:val="Normal"/>
    <w:link w:val="HeaderChar"/>
    <w:rsid w:val="00EA0645"/>
    <w:pPr>
      <w:tabs>
        <w:tab w:val="center" w:pos="4819"/>
        <w:tab w:val="right" w:pos="9638"/>
      </w:tabs>
    </w:pPr>
    <w:rPr>
      <w:lang w:val="x-none"/>
    </w:rPr>
  </w:style>
  <w:style w:type="character" w:customStyle="1" w:styleId="HeaderChar">
    <w:name w:val="Header Char"/>
    <w:aliases w:val="Diagrama Diagrama Diagrama Diagrama Char,Specialioji žyma Char,En-tête-1 Char,En-tête-2 Char,hd Char,Header 2 Char"/>
    <w:basedOn w:val="DefaultParagraphFont"/>
    <w:link w:val="Header"/>
    <w:rsid w:val="00EA0645"/>
    <w:rPr>
      <w:rFonts w:ascii="Times New Roman" w:eastAsia="Times New Roman" w:hAnsi="Times New Roman" w:cs="Times New Roman"/>
      <w:sz w:val="24"/>
      <w:szCs w:val="24"/>
      <w:lang w:val="x-none"/>
    </w:rPr>
  </w:style>
  <w:style w:type="character" w:customStyle="1" w:styleId="Heading3Char">
    <w:name w:val="Heading 3 Char"/>
    <w:basedOn w:val="DefaultParagraphFont"/>
    <w:link w:val="Heading3"/>
    <w:uiPriority w:val="9"/>
    <w:semiHidden/>
    <w:rsid w:val="00282056"/>
    <w:rPr>
      <w:rFonts w:asciiTheme="majorHAnsi" w:eastAsiaTheme="majorEastAsia" w:hAnsiTheme="majorHAnsi" w:cstheme="majorBidi"/>
      <w:color w:val="1F3763" w:themeColor="accent1" w:themeShade="7F"/>
      <w:sz w:val="24"/>
      <w:szCs w:val="24"/>
      <w:lang w:val="en-GB"/>
    </w:rPr>
  </w:style>
  <w:style w:type="character" w:customStyle="1" w:styleId="UnresolvedMention">
    <w:name w:val="Unresolved Mention"/>
    <w:basedOn w:val="DefaultParagraphFont"/>
    <w:uiPriority w:val="99"/>
    <w:semiHidden/>
    <w:unhideWhenUsed/>
    <w:rsid w:val="0005329F"/>
    <w:rPr>
      <w:color w:val="605E5C"/>
      <w:shd w:val="clear" w:color="auto" w:fill="E1DFDD"/>
    </w:rPr>
  </w:style>
  <w:style w:type="paragraph" w:customStyle="1" w:styleId="Standard">
    <w:name w:val="Standard"/>
    <w:link w:val="StandardChar"/>
    <w:rsid w:val="00773727"/>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character" w:customStyle="1" w:styleId="highlight">
    <w:name w:val="highlight"/>
    <w:basedOn w:val="DefaultParagraphFont"/>
    <w:rsid w:val="00773727"/>
  </w:style>
  <w:style w:type="character" w:customStyle="1" w:styleId="StandardChar">
    <w:name w:val="Standard Char"/>
    <w:basedOn w:val="DefaultParagraphFont"/>
    <w:link w:val="Standard"/>
    <w:rsid w:val="00773727"/>
    <w:rPr>
      <w:rFonts w:ascii="Liberation Serif" w:eastAsia="NSimSun" w:hAnsi="Liberation Serif" w:cs="Arial"/>
      <w:kern w:val="3"/>
      <w:sz w:val="24"/>
      <w:szCs w:val="24"/>
      <w:lang w:eastAsia="zh-CN" w:bidi="hi-IN"/>
    </w:rPr>
  </w:style>
  <w:style w:type="character" w:customStyle="1" w:styleId="bold1">
    <w:name w:val="bold1"/>
    <w:uiPriority w:val="99"/>
    <w:rsid w:val="00773727"/>
    <w:rPr>
      <w:b/>
      <w:bCs/>
    </w:rPr>
  </w:style>
  <w:style w:type="table" w:customStyle="1" w:styleId="Lentelstinklelis2">
    <w:name w:val="Lentelės tinklelis2"/>
    <w:basedOn w:val="TableNormal"/>
    <w:next w:val="TableGrid"/>
    <w:uiPriority w:val="39"/>
    <w:rsid w:val="0077372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835A9C"/>
    <w:pPr>
      <w:tabs>
        <w:tab w:val="center" w:pos="4819"/>
        <w:tab w:val="right" w:pos="9638"/>
      </w:tabs>
    </w:pPr>
  </w:style>
  <w:style w:type="character" w:customStyle="1" w:styleId="FooterChar">
    <w:name w:val="Footer Char"/>
    <w:basedOn w:val="DefaultParagraphFont"/>
    <w:link w:val="Footer"/>
    <w:uiPriority w:val="99"/>
    <w:rsid w:val="00835A9C"/>
    <w:rPr>
      <w:rFonts w:ascii="Times New Roman" w:eastAsia="Times New Roman" w:hAnsi="Times New Roman" w:cs="Times New Roman"/>
      <w:sz w:val="24"/>
      <w:szCs w:val="24"/>
      <w:lang w:val="en-GB"/>
    </w:rPr>
  </w:style>
  <w:style w:type="character" w:customStyle="1" w:styleId="Heading2Char">
    <w:name w:val="Heading 2 Char"/>
    <w:basedOn w:val="DefaultParagraphFont"/>
    <w:link w:val="Heading2"/>
    <w:uiPriority w:val="9"/>
    <w:rsid w:val="00CD7C3C"/>
    <w:rPr>
      <w:rFonts w:ascii="Times New Roman" w:eastAsiaTheme="majorEastAsia" w:hAnsi="Times New Roman" w:cstheme="majorBidi"/>
      <w:b/>
      <w:color w:val="000000" w:themeColor="text1"/>
      <w:sz w:val="24"/>
      <w:szCs w:val="26"/>
      <w:lang w:val="en-GB"/>
    </w:rPr>
  </w:style>
  <w:style w:type="paragraph" w:styleId="TOC2">
    <w:name w:val="toc 2"/>
    <w:basedOn w:val="Normal"/>
    <w:next w:val="Normal"/>
    <w:autoRedefine/>
    <w:uiPriority w:val="39"/>
    <w:unhideWhenUsed/>
    <w:rsid w:val="009C42B6"/>
    <w:pPr>
      <w:spacing w:after="100"/>
      <w:ind w:left="240"/>
    </w:pPr>
  </w:style>
  <w:style w:type="character" w:styleId="Strong">
    <w:name w:val="Strong"/>
    <w:basedOn w:val="DefaultParagraphFont"/>
    <w:uiPriority w:val="22"/>
    <w:qFormat/>
    <w:rsid w:val="00FC7570"/>
    <w:rPr>
      <w:b/>
      <w:bCs/>
    </w:rPr>
  </w:style>
  <w:style w:type="paragraph" w:customStyle="1" w:styleId="TableParagraph">
    <w:name w:val="Table Paragraph"/>
    <w:basedOn w:val="Normal"/>
    <w:uiPriority w:val="1"/>
    <w:qFormat/>
    <w:rsid w:val="00B2339D"/>
    <w:pPr>
      <w:widowControl w:val="0"/>
      <w:autoSpaceDE w:val="0"/>
      <w:autoSpaceDN w:val="0"/>
      <w:ind w:left="107"/>
    </w:pPr>
    <w:rPr>
      <w:rFonts w:ascii="Calibri" w:eastAsia="Calibri" w:hAnsi="Calibri" w:cs="Calibri"/>
      <w:sz w:val="22"/>
      <w:szCs w:val="22"/>
      <w:lang w:val="lt-LT"/>
    </w:rPr>
  </w:style>
  <w:style w:type="paragraph" w:customStyle="1" w:styleId="Default">
    <w:name w:val="Default"/>
    <w:rsid w:val="00B2339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xmsonormal">
    <w:name w:val="x_msonormal"/>
    <w:basedOn w:val="Normal"/>
    <w:rsid w:val="00552000"/>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219423">
      <w:bodyDiv w:val="1"/>
      <w:marLeft w:val="0"/>
      <w:marRight w:val="0"/>
      <w:marTop w:val="0"/>
      <w:marBottom w:val="0"/>
      <w:divBdr>
        <w:top w:val="none" w:sz="0" w:space="0" w:color="auto"/>
        <w:left w:val="none" w:sz="0" w:space="0" w:color="auto"/>
        <w:bottom w:val="none" w:sz="0" w:space="0" w:color="auto"/>
        <w:right w:val="none" w:sz="0" w:space="0" w:color="auto"/>
      </w:divBdr>
    </w:div>
    <w:div w:id="494420415">
      <w:bodyDiv w:val="1"/>
      <w:marLeft w:val="0"/>
      <w:marRight w:val="0"/>
      <w:marTop w:val="0"/>
      <w:marBottom w:val="0"/>
      <w:divBdr>
        <w:top w:val="none" w:sz="0" w:space="0" w:color="auto"/>
        <w:left w:val="none" w:sz="0" w:space="0" w:color="auto"/>
        <w:bottom w:val="none" w:sz="0" w:space="0" w:color="auto"/>
        <w:right w:val="none" w:sz="0" w:space="0" w:color="auto"/>
      </w:divBdr>
    </w:div>
    <w:div w:id="835802150">
      <w:bodyDiv w:val="1"/>
      <w:marLeft w:val="0"/>
      <w:marRight w:val="0"/>
      <w:marTop w:val="0"/>
      <w:marBottom w:val="0"/>
      <w:divBdr>
        <w:top w:val="none" w:sz="0" w:space="0" w:color="auto"/>
        <w:left w:val="none" w:sz="0" w:space="0" w:color="auto"/>
        <w:bottom w:val="none" w:sz="0" w:space="0" w:color="auto"/>
        <w:right w:val="none" w:sz="0" w:space="0" w:color="auto"/>
      </w:divBdr>
    </w:div>
    <w:div w:id="842277903">
      <w:bodyDiv w:val="1"/>
      <w:marLeft w:val="0"/>
      <w:marRight w:val="0"/>
      <w:marTop w:val="0"/>
      <w:marBottom w:val="0"/>
      <w:divBdr>
        <w:top w:val="none" w:sz="0" w:space="0" w:color="auto"/>
        <w:left w:val="none" w:sz="0" w:space="0" w:color="auto"/>
        <w:bottom w:val="none" w:sz="0" w:space="0" w:color="auto"/>
        <w:right w:val="none" w:sz="0" w:space="0" w:color="auto"/>
      </w:divBdr>
      <w:divsChild>
        <w:div w:id="457185866">
          <w:marLeft w:val="0"/>
          <w:marRight w:val="0"/>
          <w:marTop w:val="0"/>
          <w:marBottom w:val="0"/>
          <w:divBdr>
            <w:top w:val="none" w:sz="0" w:space="0" w:color="auto"/>
            <w:left w:val="none" w:sz="0" w:space="0" w:color="auto"/>
            <w:bottom w:val="none" w:sz="0" w:space="0" w:color="auto"/>
            <w:right w:val="none" w:sz="0" w:space="0" w:color="auto"/>
          </w:divBdr>
        </w:div>
        <w:div w:id="462381930">
          <w:marLeft w:val="0"/>
          <w:marRight w:val="0"/>
          <w:marTop w:val="0"/>
          <w:marBottom w:val="0"/>
          <w:divBdr>
            <w:top w:val="none" w:sz="0" w:space="0" w:color="auto"/>
            <w:left w:val="none" w:sz="0" w:space="0" w:color="auto"/>
            <w:bottom w:val="none" w:sz="0" w:space="0" w:color="auto"/>
            <w:right w:val="none" w:sz="0" w:space="0" w:color="auto"/>
          </w:divBdr>
        </w:div>
        <w:div w:id="296028547">
          <w:marLeft w:val="0"/>
          <w:marRight w:val="0"/>
          <w:marTop w:val="0"/>
          <w:marBottom w:val="0"/>
          <w:divBdr>
            <w:top w:val="none" w:sz="0" w:space="0" w:color="auto"/>
            <w:left w:val="none" w:sz="0" w:space="0" w:color="auto"/>
            <w:bottom w:val="none" w:sz="0" w:space="0" w:color="auto"/>
            <w:right w:val="none" w:sz="0" w:space="0" w:color="auto"/>
          </w:divBdr>
        </w:div>
        <w:div w:id="1781411074">
          <w:marLeft w:val="0"/>
          <w:marRight w:val="0"/>
          <w:marTop w:val="0"/>
          <w:marBottom w:val="0"/>
          <w:divBdr>
            <w:top w:val="none" w:sz="0" w:space="0" w:color="auto"/>
            <w:left w:val="none" w:sz="0" w:space="0" w:color="auto"/>
            <w:bottom w:val="none" w:sz="0" w:space="0" w:color="auto"/>
            <w:right w:val="none" w:sz="0" w:space="0" w:color="auto"/>
          </w:divBdr>
        </w:div>
      </w:divsChild>
    </w:div>
    <w:div w:id="1109471846">
      <w:bodyDiv w:val="1"/>
      <w:marLeft w:val="0"/>
      <w:marRight w:val="0"/>
      <w:marTop w:val="0"/>
      <w:marBottom w:val="0"/>
      <w:divBdr>
        <w:top w:val="none" w:sz="0" w:space="0" w:color="auto"/>
        <w:left w:val="none" w:sz="0" w:space="0" w:color="auto"/>
        <w:bottom w:val="none" w:sz="0" w:space="0" w:color="auto"/>
        <w:right w:val="none" w:sz="0" w:space="0" w:color="auto"/>
      </w:divBdr>
    </w:div>
    <w:div w:id="1238050188">
      <w:bodyDiv w:val="1"/>
      <w:marLeft w:val="0"/>
      <w:marRight w:val="0"/>
      <w:marTop w:val="0"/>
      <w:marBottom w:val="0"/>
      <w:divBdr>
        <w:top w:val="none" w:sz="0" w:space="0" w:color="auto"/>
        <w:left w:val="none" w:sz="0" w:space="0" w:color="auto"/>
        <w:bottom w:val="none" w:sz="0" w:space="0" w:color="auto"/>
        <w:right w:val="none" w:sz="0" w:space="0" w:color="auto"/>
      </w:divBdr>
    </w:div>
    <w:div w:id="1397824289">
      <w:bodyDiv w:val="1"/>
      <w:marLeft w:val="0"/>
      <w:marRight w:val="0"/>
      <w:marTop w:val="0"/>
      <w:marBottom w:val="0"/>
      <w:divBdr>
        <w:top w:val="none" w:sz="0" w:space="0" w:color="auto"/>
        <w:left w:val="none" w:sz="0" w:space="0" w:color="auto"/>
        <w:bottom w:val="none" w:sz="0" w:space="0" w:color="auto"/>
        <w:right w:val="none" w:sz="0" w:space="0" w:color="auto"/>
      </w:divBdr>
      <w:divsChild>
        <w:div w:id="1792896187">
          <w:marLeft w:val="0"/>
          <w:marRight w:val="0"/>
          <w:marTop w:val="0"/>
          <w:marBottom w:val="0"/>
          <w:divBdr>
            <w:top w:val="none" w:sz="0" w:space="0" w:color="auto"/>
            <w:left w:val="none" w:sz="0" w:space="0" w:color="auto"/>
            <w:bottom w:val="none" w:sz="0" w:space="0" w:color="auto"/>
            <w:right w:val="none" w:sz="0" w:space="0" w:color="auto"/>
          </w:divBdr>
        </w:div>
        <w:div w:id="1644581354">
          <w:marLeft w:val="0"/>
          <w:marRight w:val="0"/>
          <w:marTop w:val="0"/>
          <w:marBottom w:val="0"/>
          <w:divBdr>
            <w:top w:val="none" w:sz="0" w:space="0" w:color="auto"/>
            <w:left w:val="none" w:sz="0" w:space="0" w:color="auto"/>
            <w:bottom w:val="none" w:sz="0" w:space="0" w:color="auto"/>
            <w:right w:val="none" w:sz="0" w:space="0" w:color="auto"/>
          </w:divBdr>
        </w:div>
        <w:div w:id="657808985">
          <w:marLeft w:val="0"/>
          <w:marRight w:val="0"/>
          <w:marTop w:val="0"/>
          <w:marBottom w:val="0"/>
          <w:divBdr>
            <w:top w:val="none" w:sz="0" w:space="0" w:color="auto"/>
            <w:left w:val="none" w:sz="0" w:space="0" w:color="auto"/>
            <w:bottom w:val="none" w:sz="0" w:space="0" w:color="auto"/>
            <w:right w:val="none" w:sz="0" w:space="0" w:color="auto"/>
          </w:divBdr>
        </w:div>
        <w:div w:id="505678832">
          <w:marLeft w:val="0"/>
          <w:marRight w:val="0"/>
          <w:marTop w:val="0"/>
          <w:marBottom w:val="0"/>
          <w:divBdr>
            <w:top w:val="none" w:sz="0" w:space="0" w:color="auto"/>
            <w:left w:val="none" w:sz="0" w:space="0" w:color="auto"/>
            <w:bottom w:val="none" w:sz="0" w:space="0" w:color="auto"/>
            <w:right w:val="none" w:sz="0" w:space="0" w:color="auto"/>
          </w:divBdr>
        </w:div>
        <w:div w:id="9258019">
          <w:marLeft w:val="0"/>
          <w:marRight w:val="0"/>
          <w:marTop w:val="0"/>
          <w:marBottom w:val="0"/>
          <w:divBdr>
            <w:top w:val="none" w:sz="0" w:space="0" w:color="auto"/>
            <w:left w:val="none" w:sz="0" w:space="0" w:color="auto"/>
            <w:bottom w:val="none" w:sz="0" w:space="0" w:color="auto"/>
            <w:right w:val="none" w:sz="0" w:space="0" w:color="auto"/>
          </w:divBdr>
        </w:div>
        <w:div w:id="286353607">
          <w:marLeft w:val="0"/>
          <w:marRight w:val="0"/>
          <w:marTop w:val="0"/>
          <w:marBottom w:val="0"/>
          <w:divBdr>
            <w:top w:val="none" w:sz="0" w:space="0" w:color="auto"/>
            <w:left w:val="none" w:sz="0" w:space="0" w:color="auto"/>
            <w:bottom w:val="none" w:sz="0" w:space="0" w:color="auto"/>
            <w:right w:val="none" w:sz="0" w:space="0" w:color="auto"/>
          </w:divBdr>
        </w:div>
        <w:div w:id="1147236174">
          <w:marLeft w:val="0"/>
          <w:marRight w:val="0"/>
          <w:marTop w:val="0"/>
          <w:marBottom w:val="0"/>
          <w:divBdr>
            <w:top w:val="none" w:sz="0" w:space="0" w:color="auto"/>
            <w:left w:val="none" w:sz="0" w:space="0" w:color="auto"/>
            <w:bottom w:val="none" w:sz="0" w:space="0" w:color="auto"/>
            <w:right w:val="none" w:sz="0" w:space="0" w:color="auto"/>
          </w:divBdr>
        </w:div>
        <w:div w:id="813107933">
          <w:marLeft w:val="0"/>
          <w:marRight w:val="0"/>
          <w:marTop w:val="0"/>
          <w:marBottom w:val="0"/>
          <w:divBdr>
            <w:top w:val="none" w:sz="0" w:space="0" w:color="auto"/>
            <w:left w:val="none" w:sz="0" w:space="0" w:color="auto"/>
            <w:bottom w:val="none" w:sz="0" w:space="0" w:color="auto"/>
            <w:right w:val="none" w:sz="0" w:space="0" w:color="auto"/>
          </w:divBdr>
        </w:div>
      </w:divsChild>
    </w:div>
    <w:div w:id="152262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7D2F9-38F3-4FC0-AC9E-893208114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1813</Words>
  <Characters>10338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Vaitekenaite</dc:creator>
  <cp:keywords/>
  <dc:description/>
  <cp:lastModifiedBy>Irena Vaitekenaite</cp:lastModifiedBy>
  <cp:revision>3</cp:revision>
  <dcterms:created xsi:type="dcterms:W3CDTF">2025-03-07T07:50:00Z</dcterms:created>
  <dcterms:modified xsi:type="dcterms:W3CDTF">2025-03-07T08:25:00Z</dcterms:modified>
</cp:coreProperties>
</file>